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56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杭州电子科技大学信息工程学院</w:t>
      </w:r>
    </w:p>
    <w:p>
      <w:pPr>
        <w:pStyle w:val="2"/>
        <w:adjustRightInd w:val="0"/>
        <w:snapToGrid w:val="0"/>
        <w:spacing w:before="0" w:after="0" w:line="56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学生组织（学生社团）财务流程</w:t>
      </w:r>
    </w:p>
    <w:p>
      <w:pPr>
        <w:pStyle w:val="2"/>
        <w:adjustRightInd w:val="0"/>
        <w:snapToGrid w:val="0"/>
        <w:spacing w:before="0" w:after="0" w:line="560" w:lineRule="exact"/>
        <w:jc w:val="center"/>
        <w:rPr>
          <w:rFonts w:ascii="方正小标宋简体" w:eastAsia="方正小标宋简体"/>
          <w:b w:val="0"/>
        </w:rPr>
      </w:pPr>
      <w:r>
        <w:rPr>
          <w:rFonts w:hint="eastAsia" w:ascii="方正小标宋简体" w:eastAsia="方正小标宋简体"/>
          <w:b w:val="0"/>
        </w:rPr>
        <w:t>第一</w:t>
      </w:r>
      <w:r>
        <w:rPr>
          <w:rFonts w:hint="default" w:ascii="方正小标宋简体" w:eastAsia="方正小标宋简体"/>
          <w:b w:val="0"/>
          <w:woUserID w:val="1"/>
        </w:rPr>
        <w:t>章</w:t>
      </w:r>
      <w:r>
        <w:rPr>
          <w:rFonts w:hint="eastAsia" w:ascii="方正小标宋简体" w:eastAsia="方正小标宋简体"/>
          <w:b w:val="0"/>
        </w:rPr>
        <w:t xml:space="preserve"> 采买流程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-105" w:leftChars="-50"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寻找商家进行购买</w:t>
      </w:r>
    </w:p>
    <w:p>
      <w:pPr>
        <w:pStyle w:val="8"/>
        <w:adjustRightInd w:val="0"/>
        <w:snapToGrid w:val="0"/>
        <w:spacing w:line="560" w:lineRule="exact"/>
        <w:ind w:left="-105" w:leftChars="-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接收到需要购买的物资信息，寻找相应的商家（根据物资需求时间选择江浙沪或是全国），与商家沟通要问清楚的以下几点：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560" w:lineRule="exact"/>
        <w:ind w:left="-105" w:leftChars="-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可不可以开发票，发票的税点是多少？（天猫店铺基本上不用承担税点，可免费开）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560" w:lineRule="exact"/>
        <w:ind w:left="-105" w:leftChars="-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若能开发票，发票内容可否开物品具体名称如：羽毛球拍，若发票内容不能开具体物品名称如：体育用品，这时则要求商家提供清单，并且清单上要盖同发票上一样的章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560" w:lineRule="exact"/>
        <w:ind w:left="-105" w:leftChars="-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是否包邮，不包邮问清具体邮费，并与商家沟通把邮费也开进发票中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560" w:lineRule="exact"/>
        <w:ind w:left="-105" w:leftChars="-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问清商家下单后什么时候发货，几天能到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560" w:lineRule="exact"/>
        <w:ind w:left="-105" w:leftChars="-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若是定制物资需问商家能否先提供效果图再下单，下单后多久发货，若商家不提供效果图则需自主完成</w:t>
      </w:r>
    </w:p>
    <w:p>
      <w:pPr>
        <w:pStyle w:val="8"/>
        <w:numPr>
          <w:ilvl w:val="0"/>
          <w:numId w:val="2"/>
        </w:numPr>
        <w:adjustRightInd w:val="0"/>
        <w:snapToGrid w:val="0"/>
        <w:spacing w:line="560" w:lineRule="exact"/>
        <w:ind w:left="-105" w:leftChars="-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票面字样：开票公司名称、发票明细不可带玩具、礼品字样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-105" w:leftChars="-50"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多次确认</w:t>
      </w:r>
    </w:p>
    <w:p>
      <w:pPr>
        <w:pStyle w:val="8"/>
        <w:adjustRightInd w:val="0"/>
        <w:snapToGrid w:val="0"/>
        <w:spacing w:line="560" w:lineRule="exact"/>
        <w:ind w:left="-105" w:leftChars="-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线下商家要电话联系，同样问清以上（第一点）几点</w:t>
      </w:r>
    </w:p>
    <w:p>
      <w:pPr>
        <w:pStyle w:val="8"/>
        <w:adjustRightInd w:val="0"/>
        <w:snapToGrid w:val="0"/>
        <w:spacing w:line="560" w:lineRule="exact"/>
        <w:ind w:left="-105" w:leftChars="-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.审批无误</w:t>
      </w:r>
      <w:r>
        <w:rPr>
          <w:rFonts w:hint="eastAsia" w:ascii="仿宋" w:hAnsi="仿宋" w:eastAsia="仿宋"/>
          <w:sz w:val="32"/>
          <w:szCs w:val="32"/>
        </w:rPr>
        <w:t>，确认无误后，</w:t>
      </w:r>
      <w:r>
        <w:rPr>
          <w:rFonts w:ascii="仿宋" w:hAnsi="仿宋" w:eastAsia="仿宋"/>
          <w:sz w:val="32"/>
          <w:szCs w:val="32"/>
        </w:rPr>
        <w:t>确认</w:t>
      </w:r>
      <w:r>
        <w:rPr>
          <w:rFonts w:hint="eastAsia" w:ascii="仿宋" w:hAnsi="仿宋" w:eastAsia="仿宋"/>
          <w:sz w:val="32"/>
          <w:szCs w:val="32"/>
        </w:rPr>
        <w:t>说明是否</w:t>
      </w:r>
      <w:r>
        <w:rPr>
          <w:rFonts w:ascii="仿宋" w:hAnsi="仿宋" w:eastAsia="仿宋"/>
          <w:sz w:val="32"/>
          <w:szCs w:val="32"/>
        </w:rPr>
        <w:t>可以</w:t>
      </w:r>
      <w:r>
        <w:rPr>
          <w:rFonts w:hint="eastAsia" w:ascii="仿宋" w:hAnsi="仿宋" w:eastAsia="仿宋"/>
          <w:sz w:val="32"/>
          <w:szCs w:val="32"/>
        </w:rPr>
        <w:t>下单，不可擅自下单购买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-105" w:leftChars="-50"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确认下单</w:t>
      </w:r>
    </w:p>
    <w:p>
      <w:pPr>
        <w:adjustRightInd w:val="0"/>
        <w:snapToGrid w:val="0"/>
        <w:spacing w:line="560" w:lineRule="exact"/>
        <w:ind w:left="-105" w:leftChars="-5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与商家再次核对第一点中的信息，正确无误后方可下单，下单时要备注抬头，税号。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-105" w:leftChars="-50"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卖家发货后</w:t>
      </w:r>
    </w:p>
    <w:p>
      <w:pPr>
        <w:pStyle w:val="8"/>
        <w:adjustRightInd w:val="0"/>
        <w:snapToGrid w:val="0"/>
        <w:spacing w:line="560" w:lineRule="exact"/>
        <w:ind w:left="-105" w:leftChars="-5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随时关注快递信息，及时取物资并检查发票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反馈情况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60" w:lineRule="exact"/>
        <w:ind w:left="-105" w:leftChars="-50" w:firstLine="640"/>
        <w:jc w:val="left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开票资料</w:t>
      </w:r>
    </w:p>
    <w:p>
      <w:pPr>
        <w:pStyle w:val="8"/>
        <w:adjustRightInd w:val="0"/>
        <w:snapToGrid w:val="0"/>
        <w:spacing w:line="560" w:lineRule="exact"/>
        <w:ind w:left="-105" w:leftChars="-50" w:firstLine="640"/>
        <w:jc w:val="left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名称：杭州电子科技大学信息工程学院</w:t>
      </w:r>
    </w:p>
    <w:p>
      <w:pPr>
        <w:pStyle w:val="8"/>
        <w:adjustRightInd w:val="0"/>
        <w:snapToGrid w:val="0"/>
        <w:spacing w:line="560" w:lineRule="exact"/>
        <w:ind w:left="-105" w:leftChars="-50" w:firstLine="640"/>
        <w:jc w:val="left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税号：123300006605949753</w:t>
      </w:r>
    </w:p>
    <w:p>
      <w:pPr>
        <w:pStyle w:val="8"/>
        <w:adjustRightInd w:val="0"/>
        <w:snapToGrid w:val="0"/>
        <w:spacing w:line="560" w:lineRule="exact"/>
        <w:ind w:left="-105" w:leftChars="-50" w:firstLine="640"/>
        <w:jc w:val="left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地址：杭州市青山湖科技城杭电路1号</w:t>
      </w:r>
    </w:p>
    <w:p>
      <w:pPr>
        <w:pStyle w:val="8"/>
        <w:adjustRightInd w:val="0"/>
        <w:snapToGrid w:val="0"/>
        <w:spacing w:line="560" w:lineRule="exact"/>
        <w:ind w:left="-105" w:leftChars="-50" w:firstLine="640"/>
        <w:jc w:val="left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开户行及账户：杭州银行临安支行3301040160001176422</w:t>
      </w:r>
    </w:p>
    <w:p>
      <w:pPr>
        <w:pStyle w:val="8"/>
        <w:adjustRightInd w:val="0"/>
        <w:snapToGrid w:val="0"/>
        <w:spacing w:line="560" w:lineRule="exact"/>
        <w:ind w:left="-105" w:leftChars="-50" w:firstLine="640"/>
        <w:jc w:val="left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电话：0571-58619137</w:t>
      </w:r>
    </w:p>
    <w:p>
      <w:pPr>
        <w:adjustRightInd w:val="0"/>
        <w:snapToGrid w:val="0"/>
        <w:spacing w:before="156" w:beforeLines="50" w:after="156" w:afterLines="50" w:line="560" w:lineRule="exact"/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hint="eastAsia" w:ascii="方正小标宋简体" w:eastAsia="方正小标宋简体"/>
          <w:sz w:val="32"/>
          <w:szCs w:val="36"/>
        </w:rPr>
        <w:t>第二</w:t>
      </w:r>
      <w:r>
        <w:rPr>
          <w:rFonts w:hint="default" w:ascii="方正小标宋简体" w:eastAsia="方正小标宋简体"/>
          <w:sz w:val="32"/>
          <w:szCs w:val="36"/>
          <w:woUserID w:val="1"/>
        </w:rPr>
        <w:t>章</w:t>
      </w:r>
      <w:r>
        <w:rPr>
          <w:rFonts w:hint="eastAsia" w:ascii="方正小标宋简体" w:eastAsia="方正小标宋简体"/>
          <w:sz w:val="32"/>
          <w:szCs w:val="36"/>
        </w:rPr>
        <w:t xml:space="preserve"> 表格制作注意事项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sz w:val="32"/>
          <w:szCs w:val="36"/>
        </w:rPr>
        <w:t>一、文件命名</w:t>
      </w:r>
    </w:p>
    <w:p>
      <w:pPr>
        <w:pStyle w:val="8"/>
        <w:numPr>
          <w:ilvl w:val="3"/>
          <w:numId w:val="3"/>
        </w:numPr>
        <w:adjustRightInd w:val="0"/>
        <w:snapToGrid w:val="0"/>
        <w:spacing w:line="560" w:lineRule="exact"/>
        <w:ind w:left="0" w:firstLine="640"/>
        <w:jc w:val="left"/>
        <w:rPr>
          <w:rFonts w:ascii="楷体" w:hAnsi="楷体" w:eastAsia="楷体"/>
          <w:sz w:val="32"/>
          <w:szCs w:val="36"/>
        </w:rPr>
      </w:pPr>
      <w:r>
        <w:rPr>
          <w:rFonts w:hint="eastAsia" w:ascii="楷体" w:hAnsi="楷体" w:eastAsia="楷体"/>
          <w:sz w:val="32"/>
          <w:szCs w:val="36"/>
        </w:rPr>
        <w:t>采购预算表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（XX活动预算表XXXX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XX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XX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XX</w:t>
      </w:r>
      <w:r>
        <w:rPr>
          <w:rFonts w:ascii="仿宋" w:hAnsi="仿宋" w:eastAsia="仿宋"/>
          <w:sz w:val="32"/>
          <w:szCs w:val="32"/>
        </w:rPr>
        <w:t>时）</w:t>
      </w:r>
      <w:r>
        <w:rPr>
          <w:rFonts w:hint="eastAsia" w:ascii="仿宋" w:hAnsi="仿宋" w:eastAsia="仿宋"/>
          <w:sz w:val="32"/>
          <w:szCs w:val="32"/>
        </w:rPr>
        <w:t>XX</w:t>
      </w:r>
      <w:r>
        <w:rPr>
          <w:rFonts w:ascii="仿宋" w:hAnsi="仿宋" w:eastAsia="仿宋"/>
          <w:sz w:val="32"/>
          <w:szCs w:val="32"/>
        </w:rPr>
        <w:t>活动采购预算表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如（“廿新声”新生季系列活动预算表</w:t>
      </w:r>
      <w:r>
        <w:rPr>
          <w:rFonts w:ascii="仿宋" w:hAnsi="仿宋" w:eastAsia="仿宋"/>
          <w:sz w:val="32"/>
          <w:szCs w:val="32"/>
        </w:rPr>
        <w:t>2019年08月08日20时）“廿新声”新生季系列活动采购预算表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560" w:lineRule="exact"/>
        <w:ind w:left="0" w:firstLine="198" w:firstLineChars="0"/>
        <w:rPr>
          <w:rFonts w:ascii="楷体" w:hAnsi="楷体" w:eastAsia="楷体"/>
          <w:sz w:val="32"/>
          <w:szCs w:val="32"/>
        </w:rPr>
      </w:pPr>
      <w:r>
        <w:rPr>
          <w:rFonts w:ascii="黑体" w:hAnsi="黑体" w:eastAsia="黑体"/>
          <w:sz w:val="32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-659130</wp:posOffset>
            </wp:positionH>
            <wp:positionV relativeFrom="paragraph">
              <wp:posOffset>733425</wp:posOffset>
            </wp:positionV>
            <wp:extent cx="6812280" cy="736600"/>
            <wp:effectExtent l="0" t="0" r="7620" b="635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228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295910</wp:posOffset>
                </wp:positionV>
                <wp:extent cx="1367155" cy="289560"/>
                <wp:effectExtent l="0" t="38100" r="594995" b="91440"/>
                <wp:wrapNone/>
                <wp:docPr id="4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67155" cy="289560"/>
                        </a:xfrm>
                        <a:prstGeom prst="accentBorderCallout2">
                          <a:avLst>
                            <a:gd name="adj1" fmla="val 39472"/>
                            <a:gd name="adj2" fmla="val 109708"/>
                            <a:gd name="adj3" fmla="val 39472"/>
                            <a:gd name="adj4" fmla="val 139481"/>
                            <a:gd name="adj5" fmla="val 118446"/>
                            <a:gd name="adj6" fmla="val 1406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方正小标宋简体1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51" type="#_x0000_t51" style="position:absolute;left:0pt;margin-left:79.95pt;margin-top:23.3pt;height:22.8pt;width:107.65pt;z-index:251650048;mso-width-relative:page;mso-height-relative:page;" fillcolor="#FFFFFF" filled="t" stroked="t" coordsize="21600,21600" o:gfxdata="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lsqFDNoAAAAJAQAADwAAAAAAAAABACAAAAA4AAAAZHJzL2Rvd25yZXYueG1sUEsBAhQA&#10;FAAAAAgAh07iQJrCEstMAgAA9AQAAA4AAAAAAAAAAQAgAAAAPwEAAGRycy9lMm9Eb2MueG1sUEsF&#10;BgAAAAAGAAYAWQEAAP0FAAAAAA==&#10;" adj="30386,25584,30128,8526,23697,8526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方正小标宋简体1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6"/>
        </w:rPr>
        <w:t>表格格式</w:t>
      </w:r>
      <w:r>
        <w:rPr>
          <w:rFonts w:hint="eastAsia" w:ascii="楷体" w:hAnsi="楷体" w:eastAsia="楷体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楷体" w:hAnsi="楷体" w:eastAsia="楷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1111885</wp:posOffset>
                </wp:positionV>
                <wp:extent cx="838200" cy="289560"/>
                <wp:effectExtent l="0" t="152400" r="704850" b="15240"/>
                <wp:wrapNone/>
                <wp:docPr id="2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38200" cy="289560"/>
                        </a:xfrm>
                        <a:prstGeom prst="accentBorderCallout2">
                          <a:avLst>
                            <a:gd name="adj1" fmla="val 39472"/>
                            <a:gd name="adj2" fmla="val 113875"/>
                            <a:gd name="adj3" fmla="val 39472"/>
                            <a:gd name="adj4" fmla="val 159884"/>
                            <a:gd name="adj5" fmla="val -49343"/>
                            <a:gd name="adj6" fmla="val 1804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宋体11号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51" type="#_x0000_t51" style="position:absolute;left:0pt;margin-left:2.1pt;margin-top:87.55pt;height:22.8pt;width:66pt;z-index:251663360;mso-width-relative:page;mso-height-relative:page;" fillcolor="#FFFFFF" filled="t" stroked="t" coordsize="21600,21600" o:gfxdata="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D7Sqjb2AAAAAkBAAAPAAAAAAAAAAEAIAAAADgAAABkcnMvZG93bnJldi54bWxQSwECFAAU&#10;AAAACACHTuJAHayT/k0CAADzBAAADgAAAAAAAAABACAAAAA9AQAAZHJzL2Uyb0RvYy54bWxQSwUG&#10;AAAAAAYABgBZAQAA/AUAAAAA&#10;" adj="38978,-10658,34535,8526,24597,8526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宋体11号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-466090</wp:posOffset>
                </wp:positionH>
                <wp:positionV relativeFrom="paragraph">
                  <wp:posOffset>243205</wp:posOffset>
                </wp:positionV>
                <wp:extent cx="1428750" cy="289560"/>
                <wp:effectExtent l="0" t="38100" r="704850" b="53340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428750" cy="289560"/>
                        </a:xfrm>
                        <a:prstGeom prst="accentBorderCallout2">
                          <a:avLst>
                            <a:gd name="adj1" fmla="val 39472"/>
                            <a:gd name="adj2" fmla="val 109708"/>
                            <a:gd name="adj3" fmla="val 39472"/>
                            <a:gd name="adj4" fmla="val 132282"/>
                            <a:gd name="adj5" fmla="val 73375"/>
                            <a:gd name="adj6" fmla="val 1475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方正小标宋简体1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51" type="#_x0000_t51" style="position:absolute;left:0pt;margin-left:-36.7pt;margin-top:19.15pt;height:22.8pt;width:112.5pt;z-index:251675648;mso-width-relative:page;mso-height-relative:page;" fillcolor="#FFFFFF" filled="t" stroked="t" coordsize="21600,21600" o:gfxdata="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FYkgQHXAAAACQEAAA8AAAAAAAAAAQAgAAAAOAAAAGRycy9kb3ducmV2LnhtbFBLAQIUABQAAAAI&#10;AIdO4kC7WQv2SgIAAPMEAAAOAAAAAAAAAAEAIAAAADwBAABkcnMvZTJvRG9jLnhtbFBLBQYAAAAA&#10;BgAGAFkBAAD4BQAAAAA=&#10;" adj="31877,15849,28573,8526,23697,8526">
                <v:fill on="t" focussize="0,0"/>
                <v:stroke color="#FF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方正小标宋简体1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5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8"/>
        <w:numPr>
          <w:ilvl w:val="0"/>
          <w:numId w:val="3"/>
        </w:numPr>
        <w:adjustRightInd w:val="0"/>
        <w:snapToGrid w:val="0"/>
        <w:spacing w:line="560" w:lineRule="exact"/>
        <w:ind w:left="0" w:firstLine="64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制表要点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内容颜色需统一黑色（包括链接要去掉下划线并将颜色设置为黑色），可用显眼颜色标注总价等用于区分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税费、运费不需要钱时填写0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定制物品要在图片一栏内附上效果图</w:t>
      </w:r>
    </w:p>
    <w:p>
      <w:pPr>
        <w:pStyle w:val="8"/>
        <w:adjustRightInd w:val="0"/>
        <w:snapToGrid w:val="0"/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.备注里要写明商家何处发货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是否包邮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大概几天能到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ascii="仿宋" w:hAnsi="仿宋" w:eastAsia="仿宋"/>
          <w:sz w:val="32"/>
          <w:szCs w:val="32"/>
        </w:rPr>
        <w:t>开具什么发票</w:t>
      </w:r>
      <w:r>
        <w:rPr>
          <w:rFonts w:hint="eastAsia" w:ascii="仿宋" w:hAnsi="仿宋" w:eastAsia="仿宋"/>
          <w:sz w:val="32"/>
          <w:szCs w:val="32"/>
        </w:rPr>
        <w:t>（是否免费，写明税点）；若为定制物资要写清楚定制费用（需加在总价里）以及一些定制的制作周期等相关信息</w:t>
      </w:r>
    </w:p>
    <w:p>
      <w:pPr>
        <w:pStyle w:val="8"/>
        <w:adjustRightInd w:val="0"/>
        <w:snapToGrid w:val="0"/>
        <w:spacing w:before="156" w:beforeLines="50" w:after="156" w:afterLines="50" w:line="560" w:lineRule="exact"/>
        <w:ind w:firstLine="0" w:firstLineChars="0"/>
        <w:jc w:val="center"/>
        <w:rPr>
          <w:rFonts w:ascii="方正小标宋简体" w:hAnsi="楷体" w:eastAsia="方正小标宋简体"/>
          <w:sz w:val="32"/>
          <w:szCs w:val="32"/>
        </w:rPr>
      </w:pPr>
      <w:r>
        <w:rPr>
          <w:rFonts w:hint="eastAsia" w:ascii="方正小标宋简体" w:hAnsi="楷体" w:eastAsia="方正小标宋简体"/>
          <w:sz w:val="32"/>
          <w:szCs w:val="32"/>
        </w:rPr>
        <w:t>第三</w:t>
      </w:r>
      <w:r>
        <w:rPr>
          <w:rFonts w:hint="default" w:ascii="方正小标宋简体" w:hAnsi="楷体" w:eastAsia="方正小标宋简体"/>
          <w:sz w:val="32"/>
          <w:szCs w:val="32"/>
          <w:woUserID w:val="1"/>
        </w:rPr>
        <w:t>章</w:t>
      </w:r>
      <w:bookmarkStart w:id="0" w:name="_GoBack"/>
      <w:bookmarkEnd w:id="0"/>
      <w:r>
        <w:rPr>
          <w:rFonts w:hint="eastAsia" w:ascii="方正小标宋简体" w:hAnsi="楷体" w:eastAsia="方正小标宋简体"/>
          <w:sz w:val="32"/>
          <w:szCs w:val="32"/>
        </w:rPr>
        <w:t xml:space="preserve"> 报销流程</w:t>
      </w:r>
    </w:p>
    <w:p>
      <w:pPr>
        <w:pStyle w:val="8"/>
        <w:numPr>
          <w:ilvl w:val="0"/>
          <w:numId w:val="4"/>
        </w:numPr>
        <w:adjustRightInd w:val="0"/>
        <w:snapToGrid w:val="0"/>
        <w:spacing w:line="560" w:lineRule="exact"/>
        <w:ind w:left="0"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发票确认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560" w:lineRule="exact"/>
        <w:ind w:left="0"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从购买物资者手中拿到发票及清单</w:t>
      </w:r>
    </w:p>
    <w:p>
      <w:pPr>
        <w:pStyle w:val="8"/>
        <w:numPr>
          <w:ilvl w:val="0"/>
          <w:numId w:val="5"/>
        </w:numPr>
        <w:adjustRightInd w:val="0"/>
        <w:snapToGrid w:val="0"/>
        <w:spacing w:line="560" w:lineRule="exact"/>
        <w:ind w:left="0"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确认发票和清单上章务与公司名称一致</w:t>
      </w:r>
    </w:p>
    <w:p>
      <w:pPr>
        <w:pStyle w:val="8"/>
        <w:numPr>
          <w:ilvl w:val="0"/>
          <w:numId w:val="4"/>
        </w:numPr>
        <w:adjustRightInd w:val="0"/>
        <w:snapToGrid w:val="0"/>
        <w:spacing w:line="560" w:lineRule="exact"/>
        <w:ind w:left="0"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发票背面书写内容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编号（如:二月份第一张发票就写成0201）</w:t>
      </w:r>
      <w:r>
        <w:rPr>
          <w:rFonts w:ascii="仿宋" w:hAnsi="仿宋" w:eastAsia="仿宋"/>
          <w:sz w:val="32"/>
          <w:szCs w:val="32"/>
        </w:rPr>
        <w:t>写在发票正面</w:t>
      </w:r>
    </w:p>
    <w:p>
      <w:pPr>
        <w:pStyle w:val="8"/>
        <w:adjustRightInd w:val="0"/>
        <w:snapToGrid w:val="0"/>
        <w:spacing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活动名称（如:第六届</w:t>
      </w:r>
      <w:r>
        <w:rPr>
          <w:rFonts w:ascii="仿宋" w:hAnsi="仿宋" w:eastAsia="仿宋"/>
          <w:sz w:val="32"/>
          <w:szCs w:val="32"/>
        </w:rPr>
        <w:t>星</w:t>
      </w:r>
      <w:r>
        <w:rPr>
          <w:rFonts w:hint="eastAsia" w:ascii="仿宋" w:hAnsi="仿宋" w:eastAsia="仿宋"/>
          <w:sz w:val="32"/>
          <w:szCs w:val="32"/>
        </w:rPr>
        <w:t>青年）</w:t>
      </w:r>
    </w:p>
    <w:p>
      <w:pPr>
        <w:pStyle w:val="8"/>
        <w:adjustRightInd w:val="0"/>
        <w:snapToGrid w:val="0"/>
        <w:spacing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物品名称 (就和发票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清单上的一样 写具体的那个。如; 体育用品这样是不行的 要写羽毛球拍这样)</w:t>
      </w:r>
    </w:p>
    <w:p>
      <w:pPr>
        <w:pStyle w:val="8"/>
        <w:adjustRightInd w:val="0"/>
        <w:snapToGrid w:val="0"/>
        <w:spacing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活动用途 （如;用于</w:t>
      </w:r>
      <w:r>
        <w:rPr>
          <w:rFonts w:ascii="仿宋" w:hAnsi="仿宋" w:eastAsia="仿宋"/>
          <w:sz w:val="32"/>
          <w:szCs w:val="32"/>
        </w:rPr>
        <w:t>……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pStyle w:val="8"/>
        <w:adjustRightInd w:val="0"/>
        <w:snapToGrid w:val="0"/>
        <w:spacing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经办人（这一栏空着留负责人写）</w:t>
      </w:r>
    </w:p>
    <w:p>
      <w:pPr>
        <w:pStyle w:val="8"/>
        <w:adjustRightInd w:val="0"/>
        <w:snapToGrid w:val="0"/>
        <w:spacing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金额（发票上总金额）</w:t>
      </w:r>
    </w:p>
    <w:p>
      <w:pPr>
        <w:pStyle w:val="8"/>
        <w:adjustRightInd w:val="0"/>
        <w:snapToGrid w:val="0"/>
        <w:spacing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.电子发票背面还需书写： 此电子发票只报销一次。承诺人：xxx</w:t>
      </w:r>
    </w:p>
    <w:p>
      <w:pPr>
        <w:pStyle w:val="8"/>
        <w:adjustRightInd w:val="0"/>
        <w:snapToGrid w:val="0"/>
        <w:spacing w:line="560" w:lineRule="exact"/>
        <w:ind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三、装订发票清单</w:t>
      </w:r>
    </w:p>
    <w:p>
      <w:pPr>
        <w:pStyle w:val="8"/>
        <w:adjustRightInd w:val="0"/>
        <w:snapToGrid w:val="0"/>
        <w:spacing w:line="56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如果发票上写的很清楚是什么物资的话清单就不需要了，如果发票上写了体育用品这样比较笼统的，就需要把清单和发票订起来，发票在上清单在下</w:t>
      </w:r>
    </w:p>
    <w:p>
      <w:pPr>
        <w:pStyle w:val="8"/>
        <w:numPr>
          <w:ilvl w:val="0"/>
          <w:numId w:val="3"/>
        </w:numPr>
        <w:adjustRightInd w:val="0"/>
        <w:snapToGrid w:val="0"/>
        <w:spacing w:line="560" w:lineRule="exact"/>
        <w:ind w:left="0"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报销需要文件</w:t>
      </w:r>
    </w:p>
    <w:p>
      <w:pPr>
        <w:pStyle w:val="8"/>
        <w:numPr>
          <w:ilvl w:val="3"/>
          <w:numId w:val="3"/>
        </w:numPr>
        <w:adjustRightInd w:val="0"/>
        <w:snapToGrid w:val="0"/>
        <w:spacing w:line="560" w:lineRule="exact"/>
        <w:ind w:left="0"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活动经费报销统计表（包括公对公打款金额）</w:t>
      </w:r>
    </w:p>
    <w:p>
      <w:pPr>
        <w:pStyle w:val="8"/>
        <w:numPr>
          <w:ilvl w:val="3"/>
          <w:numId w:val="3"/>
        </w:numPr>
        <w:adjustRightInd w:val="0"/>
        <w:snapToGrid w:val="0"/>
        <w:spacing w:line="560" w:lineRule="exact"/>
        <w:ind w:left="0"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采购清单</w:t>
      </w:r>
    </w:p>
    <w:p>
      <w:pPr>
        <w:pStyle w:val="8"/>
        <w:numPr>
          <w:ilvl w:val="3"/>
          <w:numId w:val="3"/>
        </w:numPr>
        <w:adjustRightInd w:val="0"/>
        <w:snapToGrid w:val="0"/>
        <w:spacing w:line="560" w:lineRule="exact"/>
        <w:ind w:left="0"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经费报销清单表</w:t>
      </w:r>
      <w:r>
        <w:rPr>
          <w:rFonts w:hint="eastAsia" w:ascii="仿宋" w:hAnsi="仿宋" w:eastAsia="仿宋"/>
          <w:sz w:val="32"/>
          <w:szCs w:val="32"/>
        </w:rPr>
        <w:t>（采购清单与</w:t>
      </w:r>
      <w:r>
        <w:rPr>
          <w:rFonts w:ascii="仿宋" w:hAnsi="仿宋" w:eastAsia="仿宋"/>
          <w:sz w:val="32"/>
          <w:szCs w:val="32"/>
        </w:rPr>
        <w:t>清单表</w:t>
      </w:r>
      <w:r>
        <w:rPr>
          <w:rFonts w:hint="eastAsia" w:ascii="仿宋" w:hAnsi="仿宋" w:eastAsia="仿宋"/>
          <w:sz w:val="32"/>
          <w:szCs w:val="32"/>
        </w:rPr>
        <w:t>的总价相同）</w:t>
      </w:r>
    </w:p>
    <w:p>
      <w:pPr>
        <w:pStyle w:val="8"/>
        <w:numPr>
          <w:ilvl w:val="3"/>
          <w:numId w:val="3"/>
        </w:numPr>
        <w:adjustRightInd w:val="0"/>
        <w:snapToGrid w:val="0"/>
        <w:spacing w:line="560" w:lineRule="exact"/>
        <w:ind w:left="0"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杭州电子科技大学报销汇总单（不包括公对公发票）</w:t>
      </w:r>
    </w:p>
    <w:p>
      <w:pPr>
        <w:pStyle w:val="8"/>
        <w:numPr>
          <w:ilvl w:val="3"/>
          <w:numId w:val="3"/>
        </w:numPr>
        <w:adjustRightInd w:val="0"/>
        <w:snapToGrid w:val="0"/>
        <w:spacing w:line="560" w:lineRule="exact"/>
        <w:ind w:left="0"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现金支付情况说明书（不包括公对公打款金额）。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以上文件按顺序摆放</w:t>
      </w:r>
      <w:r>
        <w:rPr>
          <w:rFonts w:hint="eastAsia" w:ascii="仿宋" w:hAnsi="仿宋" w:eastAsia="仿宋"/>
          <w:sz w:val="32"/>
          <w:szCs w:val="32"/>
        </w:rPr>
        <w:t>，公对公发票单独摆放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375CC"/>
    <w:multiLevelType w:val="multilevel"/>
    <w:tmpl w:val="4BF375CC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ascii="黑体" w:hAnsi="黑体" w:eastAsia="黑体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4F073E"/>
    <w:multiLevelType w:val="multilevel"/>
    <w:tmpl w:val="634F073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F43699"/>
    <w:multiLevelType w:val="multilevel"/>
    <w:tmpl w:val="67F4369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422622"/>
    <w:multiLevelType w:val="multilevel"/>
    <w:tmpl w:val="6E422622"/>
    <w:lvl w:ilvl="0" w:tentative="0">
      <w:start w:val="1"/>
      <w:numFmt w:val="japaneseCounting"/>
      <w:lvlText w:val="%1、"/>
      <w:lvlJc w:val="left"/>
      <w:pPr>
        <w:ind w:left="411" w:hanging="411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B759FD"/>
    <w:multiLevelType w:val="multilevel"/>
    <w:tmpl w:val="7CB759FD"/>
    <w:lvl w:ilvl="0" w:tentative="0">
      <w:start w:val="1"/>
      <w:numFmt w:val="decimal"/>
      <w:lvlText w:val="%1."/>
      <w:lvlJc w:val="left"/>
      <w:pPr>
        <w:ind w:left="240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28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32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40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5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9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3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76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A2"/>
    <w:rsid w:val="000650D5"/>
    <w:rsid w:val="000C567C"/>
    <w:rsid w:val="00114D46"/>
    <w:rsid w:val="00192288"/>
    <w:rsid w:val="001A3B31"/>
    <w:rsid w:val="001B7607"/>
    <w:rsid w:val="001D5AD2"/>
    <w:rsid w:val="001E33C0"/>
    <w:rsid w:val="00265D6A"/>
    <w:rsid w:val="0027367B"/>
    <w:rsid w:val="00274E50"/>
    <w:rsid w:val="0028125B"/>
    <w:rsid w:val="0029212D"/>
    <w:rsid w:val="0029301C"/>
    <w:rsid w:val="002B4B13"/>
    <w:rsid w:val="002C6441"/>
    <w:rsid w:val="002E5DF3"/>
    <w:rsid w:val="002F3B4F"/>
    <w:rsid w:val="00302505"/>
    <w:rsid w:val="003407C7"/>
    <w:rsid w:val="003F5D18"/>
    <w:rsid w:val="004A7B9E"/>
    <w:rsid w:val="00505A5C"/>
    <w:rsid w:val="00565E33"/>
    <w:rsid w:val="005A7486"/>
    <w:rsid w:val="006302D5"/>
    <w:rsid w:val="00664452"/>
    <w:rsid w:val="00673BC0"/>
    <w:rsid w:val="00677FA4"/>
    <w:rsid w:val="00692231"/>
    <w:rsid w:val="006936B3"/>
    <w:rsid w:val="006A62F1"/>
    <w:rsid w:val="00744DC5"/>
    <w:rsid w:val="00774869"/>
    <w:rsid w:val="00790795"/>
    <w:rsid w:val="007D4BF7"/>
    <w:rsid w:val="00807BEF"/>
    <w:rsid w:val="00814FEB"/>
    <w:rsid w:val="00832A3E"/>
    <w:rsid w:val="00835E4B"/>
    <w:rsid w:val="00881E96"/>
    <w:rsid w:val="008D0CBC"/>
    <w:rsid w:val="00927CCE"/>
    <w:rsid w:val="009340CD"/>
    <w:rsid w:val="00A10212"/>
    <w:rsid w:val="00A44BC2"/>
    <w:rsid w:val="00AB46D5"/>
    <w:rsid w:val="00AD55C2"/>
    <w:rsid w:val="00AF0331"/>
    <w:rsid w:val="00C10CE9"/>
    <w:rsid w:val="00C404BC"/>
    <w:rsid w:val="00C83EA2"/>
    <w:rsid w:val="00C93F26"/>
    <w:rsid w:val="00CE4B98"/>
    <w:rsid w:val="00CE57AC"/>
    <w:rsid w:val="00D01607"/>
    <w:rsid w:val="00D45BAF"/>
    <w:rsid w:val="00D73565"/>
    <w:rsid w:val="00D95712"/>
    <w:rsid w:val="00DA70BD"/>
    <w:rsid w:val="00DB7644"/>
    <w:rsid w:val="00DD0E62"/>
    <w:rsid w:val="00E13F5A"/>
    <w:rsid w:val="00E6406B"/>
    <w:rsid w:val="00EC3829"/>
    <w:rsid w:val="00EF1FDF"/>
    <w:rsid w:val="00F23E5F"/>
    <w:rsid w:val="00F47DA5"/>
    <w:rsid w:val="00F618F5"/>
    <w:rsid w:val="00FA44CE"/>
    <w:rsid w:val="575F6791"/>
    <w:rsid w:val="5F5EDDB3"/>
    <w:rsid w:val="66BEF4A8"/>
    <w:rsid w:val="7FFE5AC4"/>
    <w:rsid w:val="7FFF61A8"/>
    <w:rsid w:val="AEEFA3ED"/>
    <w:rsid w:val="BFF9F5C0"/>
    <w:rsid w:val="EDE705BA"/>
    <w:rsid w:val="FFBBE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200" w:firstLineChars="200"/>
    </w:p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标题 2 字符"/>
    <w:basedOn w:val="7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</Company>
  <Pages>1</Pages>
  <Words>197</Words>
  <Characters>1125</Characters>
  <Lines>9</Lines>
  <Paragraphs>2</Paragraphs>
  <TotalTime>143</TotalTime>
  <ScaleCrop>false</ScaleCrop>
  <LinksUpToDate>false</LinksUpToDate>
  <CharactersWithSpaces>1320</CharactersWithSpaces>
  <Application>WWO_aliyun_20201019112421-9bb9c296e6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2019-08-07T04:28:00Z</dcterms:created>
  <cp:lastModifiedBy>徐 子懿</cp:lastModifiedBy>
  <dcterms:modified xsi:type="dcterms:W3CDTF">2021-01-04T15:35:45Z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