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杭州电子科技大学信息工程学院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竞赛班招募报名表</w:t>
      </w:r>
    </w:p>
    <w:tbl>
      <w:tblPr>
        <w:tblStyle w:val="4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所在二级学院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意向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导师（团队）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说明</w:t>
            </w: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计算机运用能力：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动手能力：          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其他技术能力：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gridSpan w:val="6"/>
            <w:noWrap w:val="0"/>
            <w:vAlign w:val="top"/>
          </w:tcPr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社会实践和学生工作经历：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gridSpan w:val="6"/>
            <w:noWrap w:val="0"/>
            <w:vAlign w:val="top"/>
          </w:tcPr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获奖经历：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260" w:lineRule="exact"/>
        <w:ind w:right="585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84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请有意向参加竞赛班的同学填写报名表《竞赛班招募报名表》（点击“阅读原文”获取，提取码1234），以“竞赛班名称+姓名+年级专业+联系方式”命名（如：“数字信息与安全竞赛班+张三+20软件工程+188xxx”）于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日前发送至各竞赛班指定的报名邮箱；未有邮箱的，加入相关招新咨询群联系导师获取。</w:t>
      </w:r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exact"/>
      <w:contextualSpacing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218F"/>
    <w:rsid w:val="0F647998"/>
    <w:rsid w:val="19C26833"/>
    <w:rsid w:val="1B6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2021-04-08T08:00:00Z</dcterms:created>
  <dc:creator>Hziee学科竞赛</dc:creator>
  <cp:lastModifiedBy>Capoleon</cp:lastModifiedBy>
  <dcterms:modified xsi:type="dcterms:W3CDTF">2022-04-26T01:45:14Z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C29E11B954F543978474E82ACE4AD680</vt:lpwstr>
  </property>
</Properties>
</file>