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9E2C3" w14:textId="77777777" w:rsidR="005A671A" w:rsidRPr="003551CE" w:rsidRDefault="005A671A" w:rsidP="005A671A">
      <w:pPr>
        <w:spacing w:line="540" w:lineRule="exact"/>
        <w:jc w:val="left"/>
        <w:rPr>
          <w:rFonts w:eastAsia="黑体"/>
          <w:color w:val="000000"/>
          <w:sz w:val="32"/>
          <w:szCs w:val="32"/>
        </w:rPr>
      </w:pPr>
      <w:r w:rsidRPr="003551CE">
        <w:rPr>
          <w:rFonts w:eastAsia="黑体"/>
          <w:color w:val="000000"/>
          <w:sz w:val="32"/>
          <w:szCs w:val="32"/>
        </w:rPr>
        <w:t>附件</w:t>
      </w:r>
      <w:r w:rsidRPr="003551CE">
        <w:rPr>
          <w:rFonts w:eastAsia="黑体"/>
          <w:color w:val="000000"/>
          <w:sz w:val="32"/>
          <w:szCs w:val="32"/>
        </w:rPr>
        <w:t>5</w:t>
      </w:r>
    </w:p>
    <w:p w14:paraId="404D1DB2" w14:textId="77777777" w:rsidR="005A671A" w:rsidRDefault="005A671A" w:rsidP="005A671A">
      <w:pPr>
        <w:spacing w:line="540" w:lineRule="exact"/>
        <w:jc w:val="center"/>
        <w:rPr>
          <w:rFonts w:eastAsia="方正小标宋简体"/>
          <w:color w:val="000000"/>
          <w:sz w:val="44"/>
          <w:szCs w:val="44"/>
        </w:rPr>
      </w:pPr>
    </w:p>
    <w:p w14:paraId="6978FABF" w14:textId="77777777" w:rsidR="005A671A" w:rsidRDefault="005A671A" w:rsidP="005A671A">
      <w:pPr>
        <w:spacing w:line="54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“浙江省高校领军人才培养计划”协议书</w:t>
      </w:r>
    </w:p>
    <w:p w14:paraId="61385D5B" w14:textId="77777777" w:rsidR="005A671A" w:rsidRDefault="005A671A" w:rsidP="005A671A">
      <w:pPr>
        <w:spacing w:line="540" w:lineRule="exact"/>
        <w:jc w:val="center"/>
        <w:rPr>
          <w:rFonts w:ascii="楷体" w:eastAsia="楷体" w:hAnsi="楷体"/>
          <w:color w:val="000000"/>
          <w:sz w:val="36"/>
          <w:szCs w:val="44"/>
        </w:rPr>
      </w:pPr>
      <w:r>
        <w:rPr>
          <w:rFonts w:ascii="楷体" w:eastAsia="楷体" w:hAnsi="楷体" w:hint="eastAsia"/>
          <w:color w:val="000000"/>
          <w:sz w:val="36"/>
          <w:szCs w:val="44"/>
        </w:rPr>
        <w:t>（参考模板）</w:t>
      </w:r>
    </w:p>
    <w:p w14:paraId="4A626272" w14:textId="77777777" w:rsidR="005A671A" w:rsidRDefault="005A671A" w:rsidP="005A671A">
      <w:pPr>
        <w:spacing w:line="540" w:lineRule="exact"/>
        <w:rPr>
          <w:color w:val="000000"/>
          <w:sz w:val="32"/>
          <w:szCs w:val="32"/>
        </w:rPr>
      </w:pPr>
    </w:p>
    <w:p w14:paraId="3B6788F4" w14:textId="77777777" w:rsidR="005A671A" w:rsidRDefault="005A671A" w:rsidP="005A671A">
      <w:pPr>
        <w:spacing w:line="540" w:lineRule="exact"/>
        <w:ind w:firstLineChars="200" w:firstLine="643"/>
        <w:rPr>
          <w:rFonts w:ascii="仿宋_GB2312" w:eastAsia="仿宋_GB2312" w:hAnsi="黑体"/>
          <w:b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b/>
          <w:color w:val="000000"/>
          <w:sz w:val="32"/>
          <w:szCs w:val="32"/>
        </w:rPr>
        <w:t>甲方（高校）：</w:t>
      </w:r>
    </w:p>
    <w:p w14:paraId="0DFDD4CE" w14:textId="77777777" w:rsidR="005A671A" w:rsidRDefault="005A671A" w:rsidP="005A671A">
      <w:pPr>
        <w:spacing w:line="540" w:lineRule="exact"/>
        <w:ind w:firstLineChars="200" w:firstLine="643"/>
        <w:rPr>
          <w:rFonts w:ascii="仿宋_GB2312" w:eastAsia="仿宋_GB2312" w:hAnsi="黑体"/>
          <w:b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b/>
          <w:color w:val="000000"/>
          <w:sz w:val="32"/>
          <w:szCs w:val="32"/>
        </w:rPr>
        <w:t>乙方（培养对象）：</w:t>
      </w:r>
    </w:p>
    <w:p w14:paraId="5DD9A658" w14:textId="77777777" w:rsidR="005A671A" w:rsidRDefault="005A671A" w:rsidP="005A671A">
      <w:pPr>
        <w:spacing w:line="54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</w:p>
    <w:p w14:paraId="01CF7110" w14:textId="77777777" w:rsidR="005A671A" w:rsidRDefault="005A671A" w:rsidP="005A671A">
      <w:pPr>
        <w:spacing w:line="54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为保证</w:t>
      </w:r>
      <w:r>
        <w:rPr>
          <w:rFonts w:ascii="仿宋_GB2312" w:eastAsia="仿宋_GB2312" w:hint="eastAsia"/>
          <w:color w:val="000000"/>
          <w:sz w:val="32"/>
          <w:szCs w:val="32"/>
        </w:rPr>
        <w:t>“浙江省高校领军人才培养计划”（以下简称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5246</w:t>
      </w:r>
      <w:r>
        <w:rPr>
          <w:rFonts w:ascii="仿宋_GB2312" w:eastAsia="仿宋_GB2312" w:hint="eastAsia"/>
          <w:color w:val="000000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color w:val="000000"/>
          <w:sz w:val="32"/>
          <w:szCs w:val="32"/>
        </w:rPr>
        <w:t>才工程）顺利实施，切实保证甲乙双方的合法权益，根据《浙江省教育厅 浙江省人力资源和社会保障厅 浙江省财政厅关于印发&lt;“浙江省高校领军人才培养计划”实施方案&gt;的通知》要求，经平等协商，签订如下协议：</w:t>
      </w:r>
    </w:p>
    <w:p w14:paraId="0E31264B" w14:textId="77777777" w:rsidR="005A671A" w:rsidRDefault="005A671A" w:rsidP="005A671A">
      <w:pPr>
        <w:spacing w:line="540" w:lineRule="exact"/>
        <w:ind w:firstLine="552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第一条</w:t>
      </w:r>
      <w:r>
        <w:rPr>
          <w:rFonts w:ascii="仿宋_GB2312" w:eastAsia="仿宋_GB2312"/>
          <w:b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培养期</w:t>
      </w:r>
    </w:p>
    <w:p w14:paraId="0E96B68F" w14:textId="77777777" w:rsidR="005A671A" w:rsidRDefault="005A671A" w:rsidP="005A671A">
      <w:pPr>
        <w:spacing w:line="540" w:lineRule="exact"/>
        <w:ind w:firstLine="552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5246</w:t>
      </w:r>
      <w:r>
        <w:rPr>
          <w:rFonts w:ascii="仿宋_GB2312" w:eastAsia="仿宋_GB2312" w:hint="eastAsia"/>
          <w:color w:val="000000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color w:val="000000"/>
          <w:sz w:val="32"/>
          <w:szCs w:val="32"/>
        </w:rPr>
        <w:t>才工程培</w:t>
      </w:r>
      <w:r>
        <w:rPr>
          <w:rFonts w:eastAsia="仿宋_GB2312" w:hint="eastAsia"/>
          <w:color w:val="000000"/>
          <w:sz w:val="32"/>
          <w:szCs w:val="32"/>
        </w:rPr>
        <w:t>养期为五年。</w:t>
      </w:r>
    </w:p>
    <w:p w14:paraId="46E655FA" w14:textId="77777777" w:rsidR="005A671A" w:rsidRDefault="005A671A" w:rsidP="005A671A">
      <w:pPr>
        <w:spacing w:line="540" w:lineRule="exact"/>
        <w:ind w:firstLine="552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培养期从</w:t>
      </w:r>
      <w:r>
        <w:rPr>
          <w:rFonts w:eastAsia="仿宋_GB2312"/>
          <w:color w:val="000000"/>
          <w:sz w:val="32"/>
          <w:szCs w:val="32"/>
        </w:rPr>
        <w:t xml:space="preserve">      </w:t>
      </w:r>
      <w:r>
        <w:rPr>
          <w:rFonts w:eastAsia="仿宋_GB2312" w:hint="eastAsia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 xml:space="preserve">   </w:t>
      </w:r>
      <w:r>
        <w:rPr>
          <w:rFonts w:eastAsia="仿宋_GB2312" w:hint="eastAsia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 xml:space="preserve">   </w:t>
      </w:r>
      <w:r>
        <w:rPr>
          <w:rFonts w:eastAsia="仿宋_GB2312" w:hint="eastAsia"/>
          <w:color w:val="000000"/>
          <w:sz w:val="32"/>
          <w:szCs w:val="32"/>
        </w:rPr>
        <w:t>日至</w:t>
      </w:r>
      <w:r>
        <w:rPr>
          <w:rFonts w:eastAsia="仿宋_GB2312"/>
          <w:color w:val="000000"/>
          <w:sz w:val="32"/>
          <w:szCs w:val="32"/>
        </w:rPr>
        <w:t xml:space="preserve">      </w:t>
      </w:r>
      <w:r>
        <w:rPr>
          <w:rFonts w:eastAsia="仿宋_GB2312" w:hint="eastAsia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 xml:space="preserve">   </w:t>
      </w:r>
      <w:r>
        <w:rPr>
          <w:rFonts w:eastAsia="仿宋_GB2312" w:hint="eastAsia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 xml:space="preserve">   </w:t>
      </w:r>
      <w:r>
        <w:rPr>
          <w:rFonts w:eastAsia="仿宋_GB2312" w:hint="eastAsia"/>
          <w:color w:val="000000"/>
          <w:sz w:val="32"/>
          <w:szCs w:val="32"/>
        </w:rPr>
        <w:t>日。</w:t>
      </w:r>
    </w:p>
    <w:p w14:paraId="0D7D4359" w14:textId="77777777" w:rsidR="005A671A" w:rsidRDefault="005A671A" w:rsidP="005A671A">
      <w:pPr>
        <w:spacing w:line="540" w:lineRule="exact"/>
        <w:ind w:firstLine="552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第二条</w:t>
      </w:r>
      <w:r>
        <w:rPr>
          <w:rFonts w:ascii="仿宋_GB2312" w:eastAsia="仿宋_GB2312"/>
          <w:b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培养要求及任务目标</w:t>
      </w:r>
    </w:p>
    <w:p w14:paraId="198D538C" w14:textId="77777777" w:rsidR="005A671A" w:rsidRDefault="005A671A" w:rsidP="005A671A">
      <w:pPr>
        <w:spacing w:line="540" w:lineRule="exact"/>
        <w:ind w:firstLine="55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（一）培养要求</w:t>
      </w:r>
    </w:p>
    <w:p w14:paraId="5DCAEDC3" w14:textId="77777777" w:rsidR="005A671A" w:rsidRDefault="005A671A" w:rsidP="005A671A">
      <w:pPr>
        <w:spacing w:line="540" w:lineRule="exact"/>
        <w:ind w:firstLine="552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甲方落实人才培养主体责任，制订学校“</w:t>
      </w:r>
      <w:r>
        <w:rPr>
          <w:rFonts w:eastAsia="仿宋_GB2312" w:hint="eastAsia"/>
          <w:color w:val="000000"/>
          <w:sz w:val="32"/>
          <w:szCs w:val="32"/>
        </w:rPr>
        <w:t>5246</w:t>
      </w:r>
      <w:r>
        <w:rPr>
          <w:rFonts w:eastAsia="仿宋_GB2312" w:hint="eastAsia"/>
          <w:color w:val="000000"/>
          <w:sz w:val="32"/>
          <w:szCs w:val="32"/>
        </w:rPr>
        <w:t>”人才工程培养方案，加强</w:t>
      </w:r>
      <w:r>
        <w:rPr>
          <w:rFonts w:ascii="仿宋_GB2312" w:eastAsia="仿宋_GB2312" w:hint="eastAsia"/>
          <w:sz w:val="32"/>
          <w:szCs w:val="32"/>
        </w:rPr>
        <w:t>培养过程管理，</w:t>
      </w:r>
      <w:r>
        <w:rPr>
          <w:rFonts w:eastAsia="仿宋_GB2312" w:hint="eastAsia"/>
          <w:color w:val="000000"/>
          <w:sz w:val="32"/>
          <w:szCs w:val="32"/>
        </w:rPr>
        <w:t>指导</w:t>
      </w:r>
      <w:r>
        <w:rPr>
          <w:rFonts w:ascii="仿宋_GB2312" w:eastAsia="仿宋_GB2312" w:hint="eastAsia"/>
          <w:sz w:val="32"/>
          <w:szCs w:val="32"/>
        </w:rPr>
        <w:t>乙方制定个人工作计划，统筹培养资源，加大培养力度，帮助乙方成长为更高层次的国家级和省部级人才。</w:t>
      </w:r>
    </w:p>
    <w:p w14:paraId="4D102BC1" w14:textId="77777777" w:rsidR="005A671A" w:rsidRDefault="005A671A" w:rsidP="005A671A">
      <w:pPr>
        <w:spacing w:line="540" w:lineRule="exact"/>
        <w:ind w:firstLine="55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（二）工作任务</w:t>
      </w:r>
    </w:p>
    <w:p w14:paraId="006B63C2" w14:textId="77777777" w:rsidR="005A671A" w:rsidRDefault="005A671A" w:rsidP="005A671A">
      <w:pPr>
        <w:spacing w:line="54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</w:t>
      </w:r>
      <w:r>
        <w:rPr>
          <w:rFonts w:eastAsia="仿宋_GB2312" w:hint="eastAsia"/>
          <w:color w:val="000000"/>
          <w:sz w:val="32"/>
          <w:szCs w:val="32"/>
        </w:rPr>
        <w:t>甲乙双方在充分沟通的前提下，根据培养对象所处岗位特点、条件，制订目标、任务和培养计划。</w:t>
      </w:r>
    </w:p>
    <w:p w14:paraId="32DEB862" w14:textId="77777777" w:rsidR="005A671A" w:rsidRDefault="005A671A" w:rsidP="005A671A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lastRenderedPageBreak/>
        <w:t>1.</w:t>
      </w:r>
      <w:r>
        <w:rPr>
          <w:rFonts w:eastAsia="仿宋_GB2312" w:hint="eastAsia"/>
          <w:color w:val="000000"/>
          <w:sz w:val="32"/>
          <w:szCs w:val="32"/>
        </w:rPr>
        <w:t>五年的任务目标和考核内容（由甲乙双方共同协商完善，相关条款具体细化）</w:t>
      </w:r>
    </w:p>
    <w:p w14:paraId="25545634" w14:textId="77777777" w:rsidR="005A671A" w:rsidRDefault="005A671A" w:rsidP="005A671A">
      <w:pPr>
        <w:spacing w:line="540" w:lineRule="exact"/>
        <w:ind w:firstLine="552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）创新能力：</w:t>
      </w:r>
    </w:p>
    <w:p w14:paraId="2F7BDCA0" w14:textId="77777777" w:rsidR="005A671A" w:rsidRDefault="005A671A" w:rsidP="005A671A">
      <w:pPr>
        <w:spacing w:line="540" w:lineRule="exact"/>
        <w:ind w:firstLine="552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）业绩贡献：</w:t>
      </w:r>
    </w:p>
    <w:p w14:paraId="3DCBAC25" w14:textId="77777777" w:rsidR="005A671A" w:rsidRDefault="005A671A" w:rsidP="005A671A">
      <w:pPr>
        <w:spacing w:line="540" w:lineRule="exact"/>
        <w:ind w:firstLine="552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>）领衔作用：</w:t>
      </w:r>
    </w:p>
    <w:p w14:paraId="4997EA9C" w14:textId="77777777" w:rsidR="005A671A" w:rsidRDefault="005A671A" w:rsidP="005A671A">
      <w:pPr>
        <w:spacing w:line="540" w:lineRule="exact"/>
        <w:ind w:firstLine="552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4</w:t>
      </w:r>
      <w:r>
        <w:rPr>
          <w:rFonts w:eastAsia="仿宋_GB2312" w:hint="eastAsia"/>
          <w:color w:val="000000"/>
          <w:sz w:val="32"/>
          <w:szCs w:val="32"/>
        </w:rPr>
        <w:t>）人才培养：</w:t>
      </w:r>
    </w:p>
    <w:p w14:paraId="641038B0" w14:textId="77777777" w:rsidR="005A671A" w:rsidRDefault="005A671A" w:rsidP="005A671A">
      <w:pPr>
        <w:spacing w:line="540" w:lineRule="exact"/>
        <w:ind w:firstLine="552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eastAsia="仿宋_GB2312" w:hint="eastAsia"/>
          <w:color w:val="000000"/>
          <w:sz w:val="32"/>
          <w:szCs w:val="32"/>
        </w:rPr>
        <w:t>）团队建设：</w:t>
      </w:r>
    </w:p>
    <w:p w14:paraId="5D5BA5DB" w14:textId="77777777" w:rsidR="005A671A" w:rsidRDefault="005A671A" w:rsidP="005A671A">
      <w:pPr>
        <w:spacing w:line="540" w:lineRule="exact"/>
        <w:ind w:firstLine="552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6</w:t>
      </w:r>
      <w:r>
        <w:rPr>
          <w:rFonts w:eastAsia="仿宋_GB2312" w:hint="eastAsia"/>
          <w:color w:val="000000"/>
          <w:sz w:val="32"/>
          <w:szCs w:val="32"/>
        </w:rPr>
        <w:t>）其他：</w:t>
      </w:r>
    </w:p>
    <w:p w14:paraId="1FF6AE4F" w14:textId="77777777" w:rsidR="005A671A" w:rsidRDefault="005A671A" w:rsidP="005A671A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</w:t>
      </w:r>
      <w:r>
        <w:rPr>
          <w:rFonts w:eastAsia="仿宋_GB2312" w:hint="eastAsia"/>
          <w:color w:val="000000"/>
          <w:sz w:val="32"/>
          <w:szCs w:val="32"/>
        </w:rPr>
        <w:t>年度工作计划（由甲乙双方共同协商完善，相关条款具体细化）</w:t>
      </w:r>
    </w:p>
    <w:p w14:paraId="5589C7D1" w14:textId="77777777" w:rsidR="005A671A" w:rsidRDefault="005A671A" w:rsidP="005A671A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第一年：</w:t>
      </w:r>
    </w:p>
    <w:p w14:paraId="21C382D5" w14:textId="77777777" w:rsidR="005A671A" w:rsidRDefault="005A671A" w:rsidP="005A671A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第二年：</w:t>
      </w:r>
    </w:p>
    <w:p w14:paraId="647EDA0D" w14:textId="77777777" w:rsidR="005A671A" w:rsidRDefault="005A671A" w:rsidP="005A671A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第三年：</w:t>
      </w:r>
    </w:p>
    <w:p w14:paraId="71801929" w14:textId="77777777" w:rsidR="005A671A" w:rsidRDefault="005A671A" w:rsidP="005A671A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第四年：</w:t>
      </w:r>
    </w:p>
    <w:p w14:paraId="5A521E13" w14:textId="77777777" w:rsidR="005A671A" w:rsidRDefault="005A671A" w:rsidP="005A671A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第五年：</w:t>
      </w:r>
    </w:p>
    <w:p w14:paraId="1B589333" w14:textId="77777777" w:rsidR="005A671A" w:rsidRDefault="005A671A" w:rsidP="005A671A">
      <w:pPr>
        <w:spacing w:line="540" w:lineRule="exact"/>
        <w:ind w:firstLine="552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第三条</w:t>
      </w:r>
      <w:r>
        <w:rPr>
          <w:rFonts w:ascii="仿宋_GB2312" w:eastAsia="仿宋_GB2312"/>
          <w:b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甲方提供的支持</w:t>
      </w:r>
    </w:p>
    <w:p w14:paraId="3013CC44" w14:textId="77777777" w:rsidR="005A671A" w:rsidRDefault="005A671A" w:rsidP="005A671A">
      <w:pPr>
        <w:adjustRightInd w:val="0"/>
        <w:snapToGrid w:val="0"/>
        <w:spacing w:line="540" w:lineRule="exact"/>
        <w:ind w:firstLineChars="220" w:firstLine="704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乙方享受人才津贴，由学校统筹安排，不纳入学校绩效工资总量。甲方可结合本校实际给予乙方资助，保障乙方的工作条件和生活待遇。津贴标准和资助方式如下：</w:t>
      </w:r>
    </w:p>
    <w:p w14:paraId="02902426" w14:textId="77777777" w:rsidR="005A671A" w:rsidRDefault="005A671A" w:rsidP="005A671A">
      <w:pPr>
        <w:adjustRightInd w:val="0"/>
        <w:snapToGrid w:val="0"/>
        <w:spacing w:line="540" w:lineRule="exact"/>
        <w:ind w:firstLineChars="220" w:firstLine="70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（由甲乙双方协商制定）</w:t>
      </w:r>
    </w:p>
    <w:p w14:paraId="6EC7784E" w14:textId="77777777" w:rsidR="005A671A" w:rsidRPr="003551CE" w:rsidRDefault="005A671A" w:rsidP="005A671A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51CE">
        <w:rPr>
          <w:rFonts w:ascii="仿宋_GB2312" w:eastAsia="仿宋_GB2312" w:hint="eastAsia"/>
          <w:sz w:val="32"/>
          <w:szCs w:val="32"/>
        </w:rPr>
        <w:t>（二）甲方积极创造条件，鼓励、支持乙方访学研修，开展学术交流，承担重大科研项目、成果转化项目。</w:t>
      </w:r>
    </w:p>
    <w:p w14:paraId="755F3282" w14:textId="77777777" w:rsidR="005A671A" w:rsidRDefault="005A671A" w:rsidP="005A671A">
      <w:pPr>
        <w:spacing w:line="540" w:lineRule="exact"/>
        <w:ind w:firstLine="552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第四条</w:t>
      </w:r>
      <w:r>
        <w:rPr>
          <w:rFonts w:ascii="仿宋_GB2312" w:eastAsia="仿宋_GB2312"/>
          <w:b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权利和义务</w:t>
      </w:r>
    </w:p>
    <w:p w14:paraId="6021A4D4" w14:textId="77777777" w:rsidR="005A671A" w:rsidRDefault="005A671A" w:rsidP="005A671A">
      <w:pPr>
        <w:spacing w:line="540" w:lineRule="exact"/>
        <w:ind w:firstLine="552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（一）甲方的权利和义务</w:t>
      </w:r>
    </w:p>
    <w:p w14:paraId="05BD3FBF" w14:textId="77777777" w:rsidR="005A671A" w:rsidRDefault="005A671A" w:rsidP="005A671A">
      <w:pPr>
        <w:spacing w:line="540" w:lineRule="exact"/>
        <w:ind w:firstLine="552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</w:t>
      </w:r>
      <w:r>
        <w:rPr>
          <w:rFonts w:eastAsia="仿宋_GB2312" w:hint="eastAsia"/>
          <w:color w:val="000000"/>
          <w:sz w:val="32"/>
          <w:szCs w:val="32"/>
        </w:rPr>
        <w:t>甲方依法维护乙方应当享有的各项权利，根据本协议，</w:t>
      </w:r>
      <w:r>
        <w:rPr>
          <w:rFonts w:eastAsia="仿宋_GB2312" w:hint="eastAsia"/>
          <w:color w:val="000000"/>
          <w:sz w:val="32"/>
          <w:szCs w:val="32"/>
        </w:rPr>
        <w:lastRenderedPageBreak/>
        <w:t>为乙方提供工作条件和相应待遇。</w:t>
      </w:r>
    </w:p>
    <w:p w14:paraId="484336FC" w14:textId="77777777" w:rsidR="005A671A" w:rsidRDefault="005A671A" w:rsidP="005A671A">
      <w:pPr>
        <w:spacing w:line="540" w:lineRule="exact"/>
        <w:ind w:firstLine="552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</w:t>
      </w:r>
      <w:r>
        <w:rPr>
          <w:rFonts w:eastAsia="仿宋_GB2312" w:hint="eastAsia"/>
          <w:color w:val="000000"/>
          <w:sz w:val="32"/>
          <w:szCs w:val="32"/>
        </w:rPr>
        <w:t>甲方依据国家法律、法规和甲方的规章制度以及本协议对乙方进行管理和考核。</w:t>
      </w:r>
    </w:p>
    <w:p w14:paraId="55A14F04" w14:textId="77777777" w:rsidR="005A671A" w:rsidRDefault="005A671A" w:rsidP="005A671A">
      <w:pPr>
        <w:spacing w:line="540" w:lineRule="exact"/>
        <w:ind w:firstLine="552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（二）乙方的权利和义务</w:t>
      </w:r>
    </w:p>
    <w:p w14:paraId="286134C1" w14:textId="77777777" w:rsidR="005A671A" w:rsidRDefault="005A671A" w:rsidP="005A671A">
      <w:pPr>
        <w:spacing w:line="540" w:lineRule="exact"/>
        <w:ind w:firstLine="552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</w:t>
      </w:r>
      <w:r>
        <w:rPr>
          <w:rFonts w:eastAsia="仿宋_GB2312" w:hint="eastAsia"/>
          <w:color w:val="000000"/>
          <w:sz w:val="32"/>
          <w:szCs w:val="32"/>
        </w:rPr>
        <w:t>享有甲方对其在工作中的指导和帮助。</w:t>
      </w:r>
    </w:p>
    <w:p w14:paraId="3431A3F6" w14:textId="77777777" w:rsidR="005A671A" w:rsidRDefault="005A671A" w:rsidP="005A671A">
      <w:pPr>
        <w:spacing w:line="540" w:lineRule="exact"/>
        <w:ind w:firstLine="552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</w:t>
      </w:r>
      <w:r>
        <w:rPr>
          <w:rFonts w:eastAsia="仿宋_GB2312" w:hint="eastAsia"/>
          <w:color w:val="000000"/>
          <w:sz w:val="32"/>
          <w:szCs w:val="32"/>
        </w:rPr>
        <w:t>享有本协议规定的甲方为其提供的待遇。</w:t>
      </w:r>
    </w:p>
    <w:p w14:paraId="6F6BD1A8" w14:textId="77777777" w:rsidR="005A671A" w:rsidRDefault="005A671A" w:rsidP="005A671A">
      <w:pPr>
        <w:spacing w:line="540" w:lineRule="exact"/>
        <w:ind w:firstLine="552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</w:t>
      </w:r>
      <w:r>
        <w:rPr>
          <w:rFonts w:eastAsia="仿宋_GB2312" w:hint="eastAsia"/>
          <w:color w:val="000000"/>
          <w:sz w:val="32"/>
          <w:szCs w:val="32"/>
        </w:rPr>
        <w:t>应当按照本协议要求完成培养目标和工作任务，接受甲方的管理和考核。</w:t>
      </w:r>
    </w:p>
    <w:p w14:paraId="16570A34" w14:textId="77777777" w:rsidR="005A671A" w:rsidRDefault="005A671A" w:rsidP="005A671A">
      <w:pPr>
        <w:spacing w:line="540" w:lineRule="exact"/>
        <w:ind w:firstLine="552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</w:t>
      </w:r>
      <w:r>
        <w:rPr>
          <w:rFonts w:eastAsia="仿宋_GB2312" w:hint="eastAsia"/>
          <w:color w:val="000000"/>
          <w:sz w:val="32"/>
          <w:szCs w:val="32"/>
        </w:rPr>
        <w:t>在培养期内取得的教学、科研等成果均须署名甲方为第一单位。</w:t>
      </w:r>
    </w:p>
    <w:p w14:paraId="242F1D39" w14:textId="77777777" w:rsidR="005A671A" w:rsidRDefault="005A671A" w:rsidP="005A671A">
      <w:pPr>
        <w:spacing w:line="540" w:lineRule="exact"/>
        <w:ind w:firstLine="552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第五条</w:t>
      </w:r>
      <w:r>
        <w:rPr>
          <w:rFonts w:ascii="仿宋_GB2312" w:eastAsia="仿宋_GB2312"/>
          <w:b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考核</w:t>
      </w:r>
    </w:p>
    <w:p w14:paraId="3E80CD41" w14:textId="77777777" w:rsidR="005A671A" w:rsidRDefault="005A671A" w:rsidP="005A671A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甲方对乙方进行考核，</w:t>
      </w:r>
      <w:r>
        <w:rPr>
          <w:rFonts w:ascii="仿宋_GB2312" w:eastAsia="仿宋_GB2312" w:hint="eastAsia"/>
          <w:sz w:val="32"/>
          <w:szCs w:val="32"/>
        </w:rPr>
        <w:t>考核方式采取年度报告、中期评价、终期考核等方式。培养满</w:t>
      </w:r>
      <w:r>
        <w:rPr>
          <w:rFonts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年进行中期评价；培养满</w:t>
      </w:r>
      <w:r>
        <w:rPr>
          <w:rFonts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年进行终期考核，考核主要依据为培养协议。</w:t>
      </w:r>
    </w:p>
    <w:p w14:paraId="6E4EFD45" w14:textId="77777777" w:rsidR="005A671A" w:rsidRDefault="005A671A" w:rsidP="005A671A">
      <w:pPr>
        <w:adjustRightInd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甲方根据培养计划对乙方进行中期评价后，提出继续支持或终止支持意见。创新领军人才的终期考核由省教育厅牵头组织。</w:t>
      </w:r>
    </w:p>
    <w:p w14:paraId="675724EB" w14:textId="77777777" w:rsidR="005A671A" w:rsidRDefault="005A671A" w:rsidP="005A671A">
      <w:pPr>
        <w:spacing w:line="540" w:lineRule="exact"/>
        <w:ind w:firstLine="552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第六条</w:t>
      </w:r>
      <w:r>
        <w:rPr>
          <w:rFonts w:ascii="仿宋_GB2312" w:eastAsia="仿宋_GB2312"/>
          <w:b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协议的变更和解除</w:t>
      </w:r>
    </w:p>
    <w:p w14:paraId="15303818" w14:textId="77777777" w:rsidR="005A671A" w:rsidRDefault="005A671A" w:rsidP="005A671A">
      <w:pPr>
        <w:spacing w:line="540" w:lineRule="exact"/>
        <w:ind w:firstLine="552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（一）本协议生效后，除法律规定、协议约定的解除协议条件具备，任何一方不得单方变更，否则视为违约。若需变更，应由甲乙双方协商一致，签订补充协议。</w:t>
      </w:r>
    </w:p>
    <w:p w14:paraId="75E4B9B2" w14:textId="77777777" w:rsidR="005A671A" w:rsidRDefault="005A671A" w:rsidP="005A671A">
      <w:pPr>
        <w:spacing w:line="540" w:lineRule="exact"/>
        <w:ind w:firstLine="552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（二）协议期间，如发生不可抗力因素而致使本协议无法正常履行的，或需要变更及终止本协议的，甲乙双方应按照中华人民共和国有关法律、法规和政策执行，由此造成的损失双方各自承担。</w:t>
      </w:r>
    </w:p>
    <w:p w14:paraId="62B4DEB8" w14:textId="77777777" w:rsidR="005A671A" w:rsidRDefault="005A671A" w:rsidP="005A671A">
      <w:pPr>
        <w:spacing w:line="540" w:lineRule="exact"/>
        <w:ind w:firstLine="552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lastRenderedPageBreak/>
        <w:t>（三）违约条款：</w:t>
      </w:r>
    </w:p>
    <w:p w14:paraId="4FD118D4" w14:textId="77777777" w:rsidR="005A671A" w:rsidRDefault="005A671A" w:rsidP="005A671A">
      <w:pPr>
        <w:spacing w:line="540" w:lineRule="exact"/>
        <w:ind w:firstLine="552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（由各高校自行制订）</w:t>
      </w:r>
    </w:p>
    <w:p w14:paraId="23B24AA5" w14:textId="77777777" w:rsidR="005A671A" w:rsidRDefault="005A671A" w:rsidP="005A671A">
      <w:pPr>
        <w:spacing w:line="540" w:lineRule="exact"/>
        <w:ind w:firstLine="552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第七条</w:t>
      </w:r>
      <w:r>
        <w:rPr>
          <w:rFonts w:ascii="仿宋_GB2312" w:eastAsia="仿宋_GB2312"/>
          <w:b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附则</w:t>
      </w:r>
    </w:p>
    <w:p w14:paraId="09E65650" w14:textId="77777777" w:rsidR="005A671A" w:rsidRDefault="005A671A" w:rsidP="005A671A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（一）本协议一式两份，双方签字盖章之日起生效，甲乙双方各持一份。</w:t>
      </w:r>
    </w:p>
    <w:p w14:paraId="648A01A5" w14:textId="77777777" w:rsidR="005A671A" w:rsidRDefault="005A671A" w:rsidP="005A671A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（二）本协议未尽事宜，由甲乙双方在友好协商的基础上，签订补充协议另行约定，并按国家有关法律、法规执行。</w:t>
      </w:r>
    </w:p>
    <w:p w14:paraId="1D6DF4D4" w14:textId="77777777" w:rsidR="005A671A" w:rsidRDefault="005A671A" w:rsidP="005A671A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14:paraId="1E563359" w14:textId="77777777" w:rsidR="005A671A" w:rsidRDefault="005A671A" w:rsidP="005A671A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14:paraId="6BFC9800" w14:textId="77777777" w:rsidR="005A671A" w:rsidRDefault="005A671A" w:rsidP="005A671A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14:paraId="54601A74" w14:textId="77777777" w:rsidR="005A671A" w:rsidRDefault="005A671A" w:rsidP="005A671A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甲方（盖章）：</w:t>
      </w:r>
    </w:p>
    <w:p w14:paraId="05E3C80F" w14:textId="77777777" w:rsidR="005A671A" w:rsidRDefault="005A671A" w:rsidP="005A671A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法定代表人（签字）：</w:t>
      </w:r>
      <w:r>
        <w:rPr>
          <w:rFonts w:eastAsia="仿宋_GB2312"/>
          <w:color w:val="000000"/>
          <w:sz w:val="32"/>
          <w:szCs w:val="32"/>
        </w:rPr>
        <w:t xml:space="preserve">          </w:t>
      </w:r>
      <w:r>
        <w:rPr>
          <w:rFonts w:eastAsia="仿宋_GB2312" w:hint="eastAsia"/>
          <w:color w:val="000000"/>
          <w:sz w:val="32"/>
          <w:szCs w:val="32"/>
        </w:rPr>
        <w:t>乙方（签字）：</w:t>
      </w:r>
    </w:p>
    <w:p w14:paraId="0E7E9ADA" w14:textId="77777777" w:rsidR="005A671A" w:rsidRDefault="005A671A" w:rsidP="005A671A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14:paraId="2A0767E7" w14:textId="77777777" w:rsidR="005A671A" w:rsidRDefault="005A671A" w:rsidP="005A671A">
      <w:pPr>
        <w:spacing w:line="540" w:lineRule="exact"/>
        <w:ind w:right="320" w:firstLineChars="450" w:firstLine="1440"/>
        <w:textAlignment w:val="baseline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 xml:space="preserve">   </w:t>
      </w:r>
      <w:r>
        <w:rPr>
          <w:rFonts w:eastAsia="仿宋_GB2312" w:hint="eastAsia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 xml:space="preserve">   </w:t>
      </w:r>
      <w:r>
        <w:rPr>
          <w:rFonts w:eastAsia="仿宋_GB2312" w:hint="eastAsia"/>
          <w:color w:val="000000"/>
          <w:sz w:val="32"/>
          <w:szCs w:val="32"/>
        </w:rPr>
        <w:t>日</w:t>
      </w:r>
      <w:r>
        <w:rPr>
          <w:rFonts w:eastAsia="仿宋_GB2312"/>
          <w:color w:val="000000"/>
          <w:sz w:val="32"/>
          <w:szCs w:val="32"/>
        </w:rPr>
        <w:t xml:space="preserve">                </w:t>
      </w:r>
      <w:r>
        <w:rPr>
          <w:rFonts w:eastAsia="仿宋_GB2312" w:hint="eastAsia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 xml:space="preserve">   </w:t>
      </w:r>
      <w:r>
        <w:rPr>
          <w:rFonts w:eastAsia="仿宋_GB2312" w:hint="eastAsia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 xml:space="preserve">   </w:t>
      </w:r>
      <w:r>
        <w:rPr>
          <w:rFonts w:eastAsia="仿宋_GB2312" w:hint="eastAsia"/>
          <w:color w:val="000000"/>
          <w:sz w:val="32"/>
          <w:szCs w:val="32"/>
        </w:rPr>
        <w:t>日</w:t>
      </w:r>
    </w:p>
    <w:p w14:paraId="7929C010" w14:textId="77777777" w:rsidR="005A671A" w:rsidRDefault="005A671A" w:rsidP="005A671A">
      <w:pPr>
        <w:spacing w:line="640" w:lineRule="exact"/>
      </w:pPr>
    </w:p>
    <w:p w14:paraId="51BA1A07" w14:textId="77777777" w:rsidR="005A671A" w:rsidRDefault="005A671A" w:rsidP="005A671A">
      <w:pPr>
        <w:rPr>
          <w:rFonts w:eastAsia="仿宋_GB2312"/>
          <w:sz w:val="32"/>
          <w:szCs w:val="32"/>
        </w:rPr>
      </w:pPr>
    </w:p>
    <w:p w14:paraId="25C04493" w14:textId="77777777" w:rsidR="00581943" w:rsidRDefault="00581943"/>
    <w:sectPr w:rsidR="00581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65CA3" w14:textId="77777777" w:rsidR="002275F7" w:rsidRDefault="002275F7" w:rsidP="005A671A">
      <w:r>
        <w:separator/>
      </w:r>
    </w:p>
  </w:endnote>
  <w:endnote w:type="continuationSeparator" w:id="0">
    <w:p w14:paraId="2F707035" w14:textId="77777777" w:rsidR="002275F7" w:rsidRDefault="002275F7" w:rsidP="005A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05E5B" w14:textId="77777777" w:rsidR="002275F7" w:rsidRDefault="002275F7" w:rsidP="005A671A">
      <w:r>
        <w:separator/>
      </w:r>
    </w:p>
  </w:footnote>
  <w:footnote w:type="continuationSeparator" w:id="0">
    <w:p w14:paraId="244B2460" w14:textId="77777777" w:rsidR="002275F7" w:rsidRDefault="002275F7" w:rsidP="005A6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2763F"/>
    <w:rsid w:val="00043585"/>
    <w:rsid w:val="000A6407"/>
    <w:rsid w:val="0012763F"/>
    <w:rsid w:val="001715B1"/>
    <w:rsid w:val="001E1B45"/>
    <w:rsid w:val="0021781D"/>
    <w:rsid w:val="002275F7"/>
    <w:rsid w:val="002300A0"/>
    <w:rsid w:val="00232621"/>
    <w:rsid w:val="00275D01"/>
    <w:rsid w:val="002D2F8C"/>
    <w:rsid w:val="002F093C"/>
    <w:rsid w:val="00360687"/>
    <w:rsid w:val="00361345"/>
    <w:rsid w:val="00363631"/>
    <w:rsid w:val="003F6BDA"/>
    <w:rsid w:val="00407E23"/>
    <w:rsid w:val="00427CAA"/>
    <w:rsid w:val="00457F6E"/>
    <w:rsid w:val="004674EF"/>
    <w:rsid w:val="004B19E3"/>
    <w:rsid w:val="005061D4"/>
    <w:rsid w:val="0055179A"/>
    <w:rsid w:val="00581943"/>
    <w:rsid w:val="005A4CFA"/>
    <w:rsid w:val="005A671A"/>
    <w:rsid w:val="005C2DB7"/>
    <w:rsid w:val="00683F14"/>
    <w:rsid w:val="006A0797"/>
    <w:rsid w:val="006A16F3"/>
    <w:rsid w:val="006F3B77"/>
    <w:rsid w:val="00732A1B"/>
    <w:rsid w:val="007411C6"/>
    <w:rsid w:val="007507A8"/>
    <w:rsid w:val="00760DF4"/>
    <w:rsid w:val="00781CF2"/>
    <w:rsid w:val="00790C4C"/>
    <w:rsid w:val="007A56D4"/>
    <w:rsid w:val="007E0891"/>
    <w:rsid w:val="008E334A"/>
    <w:rsid w:val="008E743B"/>
    <w:rsid w:val="00906B95"/>
    <w:rsid w:val="0095419A"/>
    <w:rsid w:val="009C577C"/>
    <w:rsid w:val="009D46BD"/>
    <w:rsid w:val="00A017AA"/>
    <w:rsid w:val="00AA5F8D"/>
    <w:rsid w:val="00AE2EA2"/>
    <w:rsid w:val="00B718BF"/>
    <w:rsid w:val="00B71963"/>
    <w:rsid w:val="00B76A38"/>
    <w:rsid w:val="00B820EA"/>
    <w:rsid w:val="00BC0DB1"/>
    <w:rsid w:val="00C41849"/>
    <w:rsid w:val="00C42DF7"/>
    <w:rsid w:val="00CB55E9"/>
    <w:rsid w:val="00CE1C29"/>
    <w:rsid w:val="00CE6E67"/>
    <w:rsid w:val="00D52FEC"/>
    <w:rsid w:val="00D658C0"/>
    <w:rsid w:val="00D9750A"/>
    <w:rsid w:val="00DC26DC"/>
    <w:rsid w:val="00DD1F33"/>
    <w:rsid w:val="00DF3A20"/>
    <w:rsid w:val="00E2469D"/>
    <w:rsid w:val="00E31790"/>
    <w:rsid w:val="00ED5EC9"/>
    <w:rsid w:val="00EE5318"/>
    <w:rsid w:val="00EE55B7"/>
    <w:rsid w:val="00EF3E13"/>
    <w:rsid w:val="00F25603"/>
    <w:rsid w:val="00F34545"/>
    <w:rsid w:val="00FB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D7A6F"/>
  <w15:chartTrackingRefBased/>
  <w15:docId w15:val="{90CCB2BC-FC0C-483B-90BE-43D80050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71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67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6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67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2020-04-15T06:12:00Z</dcterms:created>
  <dcterms:modified xsi:type="dcterms:W3CDTF">2020-04-15T06:13:00Z</dcterms:modified>
</cp:coreProperties>
</file>