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center"/>
        <w:rPr>
          <w:rFonts w:hint="eastAsia" w:ascii="微软雅黑" w:hAnsi="微软雅黑" w:eastAsia="微软雅黑"/>
          <w:b/>
          <w:bCs/>
          <w:sz w:val="32"/>
          <w:szCs w:val="32"/>
          <w:lang w:val="en-US" w:eastAsia="zh-CN"/>
        </w:rPr>
      </w:pPr>
      <w:r>
        <w:rPr>
          <w:rFonts w:hint="eastAsia" w:ascii="微软雅黑" w:hAnsi="微软雅黑" w:eastAsia="微软雅黑"/>
          <w:b/>
          <w:bCs/>
          <w:sz w:val="32"/>
          <w:szCs w:val="32"/>
          <w:lang w:val="en-US" w:eastAsia="zh-Hans"/>
        </w:rPr>
        <w:t>黄湖镇基本</w:t>
      </w:r>
      <w:r>
        <w:rPr>
          <w:rFonts w:hint="eastAsia" w:ascii="微软雅黑" w:hAnsi="微软雅黑" w:eastAsia="微软雅黑"/>
          <w:b/>
          <w:bCs/>
          <w:sz w:val="32"/>
          <w:szCs w:val="32"/>
          <w:lang w:val="en-US" w:eastAsia="zh-CN"/>
        </w:rPr>
        <w:t>研学</w:t>
      </w:r>
      <w:r>
        <w:rPr>
          <w:rFonts w:hint="eastAsia" w:ascii="微软雅黑" w:hAnsi="微软雅黑" w:eastAsia="微软雅黑"/>
          <w:b/>
          <w:bCs/>
          <w:sz w:val="32"/>
          <w:szCs w:val="32"/>
          <w:lang w:val="en-US" w:eastAsia="zh-Hans"/>
        </w:rPr>
        <w:t>旅行资源</w:t>
      </w:r>
      <w:r>
        <w:rPr>
          <w:rFonts w:hint="eastAsia" w:ascii="微软雅黑" w:hAnsi="微软雅黑" w:eastAsia="微软雅黑"/>
          <w:b/>
          <w:bCs/>
          <w:sz w:val="32"/>
          <w:szCs w:val="32"/>
          <w:lang w:val="en-US" w:eastAsia="zh-CN"/>
        </w:rPr>
        <w:t>点</w:t>
      </w:r>
      <w:r>
        <w:rPr>
          <w:rFonts w:hint="eastAsia" w:ascii="微软雅黑" w:hAnsi="微软雅黑" w:eastAsia="微软雅黑"/>
          <w:b/>
          <w:bCs/>
          <w:sz w:val="32"/>
          <w:szCs w:val="32"/>
          <w:lang w:val="en-US" w:eastAsia="zh-Hans"/>
        </w:rPr>
        <w:t>信息</w:t>
      </w:r>
      <w:bookmarkStart w:id="0" w:name="_GoBack"/>
      <w:bookmarkEnd w:id="0"/>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zh-CN"/>
        </w:rPr>
      </w:pPr>
      <w:r>
        <w:rPr>
          <w:rFonts w:hint="eastAsia" w:ascii="微软雅黑" w:hAnsi="微软雅黑" w:eastAsia="微软雅黑"/>
          <w:b/>
          <w:bCs/>
          <w:sz w:val="22"/>
          <w:lang w:val="en-US" w:eastAsia="zh-CN"/>
        </w:rPr>
        <w:t>1.</w:t>
      </w:r>
      <w:r>
        <w:rPr>
          <w:rFonts w:hint="eastAsia" w:ascii="微软雅黑" w:hAnsi="微软雅黑" w:eastAsia="微软雅黑"/>
          <w:b/>
          <w:bCs/>
          <w:sz w:val="22"/>
          <w:lang w:val="zh-CN"/>
        </w:rPr>
        <w:t>青山自然学校</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青山自然学校于2019年6月22日举办开学典礼，位于杭州市黄湖镇青山村，是一所专注于自然教育的学校。虽然远在村落，却吸引了很多来自天南海北的访客来此领悟大自然的奥妙。值得一提的是，这是由马云出资成立的。与一般的学校不同，青山自然学校的建立，源于保护自然生态、传承手工艺的理念。学校本身就是绿色的天然产物，它有两栋建筑，全部由当地黄泥等作为建筑材料，用夯土、建筑垃圾压碎成为小颗粒后作为建筑内墙，墙的内外都保留</w:t>
      </w:r>
      <w:r>
        <w:rPr>
          <w:rFonts w:hint="eastAsia" w:ascii="微软雅黑" w:hAnsi="微软雅黑" w:eastAsia="微软雅黑"/>
          <w:sz w:val="22"/>
          <w:lang w:val="zh-CN" w:eastAsia="zh-CN"/>
        </w:rPr>
        <w:t>了</w:t>
      </w:r>
      <w:r>
        <w:rPr>
          <w:rFonts w:hint="eastAsia" w:ascii="微软雅黑" w:hAnsi="微软雅黑" w:eastAsia="微软雅黑"/>
          <w:sz w:val="22"/>
          <w:lang w:val="zh-CN"/>
        </w:rPr>
        <w:t>夯土本来的土黄色，配上屋顶中式传统的小青瓦，显得古朴而富有诗意。青山自然学校可以说是一座因</w:t>
      </w:r>
      <w:r>
        <w:rPr>
          <w:rFonts w:hint="default" w:ascii="微软雅黑" w:hAnsi="微软雅黑" w:eastAsia="微软雅黑"/>
          <w:sz w:val="22"/>
          <w:lang w:val="zh-CN"/>
        </w:rPr>
        <w:t>“</w:t>
      </w:r>
      <w:r>
        <w:rPr>
          <w:rFonts w:hint="eastAsia" w:ascii="微软雅黑" w:hAnsi="微软雅黑" w:eastAsia="微软雅黑"/>
          <w:sz w:val="22"/>
          <w:lang w:val="zh-CN"/>
        </w:rPr>
        <w:t>水</w:t>
      </w:r>
      <w:r>
        <w:rPr>
          <w:rFonts w:hint="default" w:ascii="微软雅黑" w:hAnsi="微软雅黑" w:eastAsia="微软雅黑"/>
          <w:sz w:val="22"/>
          <w:lang w:val="zh-CN"/>
        </w:rPr>
        <w:t>”</w:t>
      </w:r>
      <w:r>
        <w:rPr>
          <w:rFonts w:hint="eastAsia" w:ascii="微软雅黑" w:hAnsi="微软雅黑" w:eastAsia="微软雅黑"/>
          <w:sz w:val="22"/>
          <w:lang w:val="zh-CN"/>
        </w:rPr>
        <w:t>而生的自然学校。清洁的水源吸引他们一而再再而三地想要来到这个村落，美好的自然不断地吸引新的面孔加入他们的行列2014年，阿里巴巴公益基金会与万向信托联合发起善水基金信托，由大自然保护协会（TNC）担任科学顾问，将国际上针对面源污染治理最有效的管理与资金机制之一水基金模式引入青山村龙坞水库。历时3年，用一种</w:t>
      </w:r>
      <w:r>
        <w:rPr>
          <w:rFonts w:hint="default" w:ascii="微软雅黑" w:hAnsi="微软雅黑" w:eastAsia="微软雅黑"/>
          <w:sz w:val="22"/>
          <w:lang w:val="zh-CN"/>
        </w:rPr>
        <w:t>“</w:t>
      </w:r>
      <w:r>
        <w:rPr>
          <w:rFonts w:hint="eastAsia" w:ascii="微软雅黑" w:hAnsi="微软雅黑" w:eastAsia="微软雅黑"/>
          <w:sz w:val="22"/>
          <w:lang w:val="zh-CN"/>
        </w:rPr>
        <w:t>自然教育+社区营造+生态扶贫</w:t>
      </w:r>
      <w:r>
        <w:rPr>
          <w:rFonts w:hint="default" w:ascii="微软雅黑" w:hAnsi="微软雅黑" w:eastAsia="微软雅黑"/>
          <w:sz w:val="22"/>
          <w:lang w:val="zh-CN"/>
        </w:rPr>
        <w:t>”</w:t>
      </w:r>
      <w:r>
        <w:rPr>
          <w:rFonts w:hint="eastAsia" w:ascii="微软雅黑" w:hAnsi="微软雅黑" w:eastAsia="微软雅黑"/>
          <w:sz w:val="22"/>
          <w:lang w:val="zh-CN"/>
        </w:rPr>
        <w:t>的独特模式，这里的水质已从最初的多项指标为二类水，少数指标为三四类水质，恢复为国家一类水质。青山自然学校的建立是整个青山村因水保护而发生的那些不期而遇和美好改变的象征。</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青山自然学校仿佛是一个纽带，是</w:t>
      </w:r>
      <w:r>
        <w:rPr>
          <w:rFonts w:hint="default" w:ascii="微软雅黑" w:hAnsi="微软雅黑" w:eastAsia="微软雅黑"/>
          <w:sz w:val="22"/>
          <w:lang w:val="zh-CN"/>
        </w:rPr>
        <w:t>“</w:t>
      </w:r>
      <w:r>
        <w:rPr>
          <w:rFonts w:hint="eastAsia" w:ascii="微软雅黑" w:hAnsi="微软雅黑" w:eastAsia="微软雅黑"/>
          <w:sz w:val="22"/>
          <w:lang w:val="zh-CN"/>
        </w:rPr>
        <w:t>它</w:t>
      </w:r>
      <w:r>
        <w:rPr>
          <w:rFonts w:hint="default" w:ascii="微软雅黑" w:hAnsi="微软雅黑" w:eastAsia="微软雅黑"/>
          <w:sz w:val="22"/>
          <w:lang w:val="zh-CN"/>
        </w:rPr>
        <w:t>”</w:t>
      </w:r>
      <w:r>
        <w:rPr>
          <w:rFonts w:hint="eastAsia" w:ascii="微软雅黑" w:hAnsi="微软雅黑" w:eastAsia="微软雅黑"/>
          <w:sz w:val="22"/>
          <w:lang w:val="zh-CN"/>
        </w:rPr>
        <w:t>集结了大家，形成了集环保、公益、商业和金融为一体的开放式平台，青山自然学校的落地将帮助青山村产生更强大的内生动力，从源头上从源头上发展生计，建设青山村的生态体系。</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青山自然学校是由阿里巴巴公益基金会、万向信托和大自然保护协会发起，青山乡村志愿者服务中心长期运营的项目基地。青山自然学校面向长三角地区学校、企业和普通市民开放，除了进行日常的保护工作，他们还不断探索新态、特别的模式在村子里运作，为新老村民和访客</w:t>
      </w:r>
      <w:r>
        <w:rPr>
          <w:rFonts w:hint="default" w:ascii="微软雅黑" w:hAnsi="微软雅黑" w:eastAsia="微软雅黑"/>
          <w:sz w:val="22"/>
          <w:lang w:val="zh-CN"/>
        </w:rPr>
        <w:t>提供不同类型的课程和生态活动服务体验；并时常举办以自然和公益为主题的体验和教育活动，帮助人们更好地连接自然、认识自然、对待自然。</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b/>
          <w:bCs/>
          <w:sz w:val="22"/>
          <w:lang w:val="zh-CN"/>
        </w:rPr>
      </w:pPr>
      <w:r>
        <w:rPr>
          <w:rFonts w:hint="eastAsia" w:ascii="微软雅黑" w:hAnsi="微软雅黑" w:eastAsia="微软雅黑"/>
          <w:b/>
          <w:bCs/>
          <w:sz w:val="22"/>
          <w:lang w:val="en-US" w:eastAsia="zh-CN"/>
        </w:rPr>
        <w:t>2.</w:t>
      </w:r>
      <w:r>
        <w:rPr>
          <w:rFonts w:hint="eastAsia" w:ascii="微软雅黑" w:hAnsi="微软雅黑" w:eastAsia="微软雅黑"/>
          <w:b/>
          <w:bCs/>
          <w:sz w:val="22"/>
          <w:lang w:val="zh-CN"/>
        </w:rPr>
        <w:t>龙坞水库</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浙江省杭州市余杭区黄湖镇龙坞水库建成于1981年，库容约34万立方米，常年为黄湖镇青山村和赐壁村超过3000名村民提供饮用水。水库上游2600亩的汇水区内有1600亩毛竹林，是青山村村民的主要经济来源。为追求产量，村民在竹林中大量使用化肥和除草剂，造成水库面源污染，影响饮用水安全。</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2014年起，余杭区坚持“政府主导、社会参与”的原则，与大自然保护协会（TNC）、万向信托、阿里巴巴公益基金会等企业和机构开展合作，通过社会多元共治，共同保护龙坞水源地。2016年后，水库水质逐步提升，总磷和溶解氧指标全部达到Ⅰ类标准，为青山村发展生态友好型产业打下坚实基础。</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龙坞水库是大自然保护协会（The Nature Conservancy, TNC）在青山村里的水源保护区，也是村里风景的颜值担当。保护协会工作者来还通过销售生态农产品、开展自然教育、生态旅行等方式为村民们增收， 并实现</w:t>
      </w:r>
      <w:r>
        <w:rPr>
          <w:rFonts w:hint="default" w:ascii="微软雅黑" w:hAnsi="微软雅黑" w:eastAsia="微软雅黑"/>
          <w:sz w:val="22"/>
          <w:lang w:val="zh-CN"/>
        </w:rPr>
        <w:t>生态保护资金的不断产出。水质变好了，村民也慢慢有了生态保护意识。</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b/>
          <w:bCs/>
          <w:sz w:val="22"/>
          <w:lang w:val="zh-CN"/>
        </w:rPr>
      </w:pPr>
      <w:r>
        <w:rPr>
          <w:rFonts w:hint="eastAsia" w:ascii="微软雅黑" w:hAnsi="微软雅黑" w:eastAsia="微软雅黑"/>
          <w:b/>
          <w:bCs/>
          <w:sz w:val="22"/>
          <w:lang w:val="en-US" w:eastAsia="zh-CN"/>
        </w:rPr>
        <w:t>3.</w:t>
      </w:r>
      <w:r>
        <w:rPr>
          <w:rFonts w:hint="default" w:ascii="微软雅黑" w:hAnsi="微软雅黑" w:eastAsia="微软雅黑"/>
          <w:b/>
          <w:bCs/>
          <w:sz w:val="22"/>
          <w:lang w:val="zh-CN"/>
        </w:rPr>
        <w:t>融设计图书馆</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“融设计图书馆”位于杭州余杭黄湖镇青山村东坞礼堂，一度被称为</w:t>
      </w:r>
      <w:r>
        <w:rPr>
          <w:rFonts w:hint="default" w:ascii="微软雅黑" w:hAnsi="微软雅黑" w:eastAsia="微软雅黑"/>
          <w:sz w:val="22"/>
          <w:lang w:val="zh-CN"/>
        </w:rPr>
        <w:t>中国最大传统手工艺保护组织，现有的中国手工艺材料和技艺解构成果更是达数百种，它以“设计”本身为出发点，最终落脚中国传统文化、艺术与工艺材料，并利用到图书馆的分类方式，将中国传统手工艺材料与工艺方法进行梳理，它解构和提供传统手工艺材料，品物流形探索和实验与传统手工艺相结合的当代生活方式，吸引了不少欧洲顶级设计师一起玩转保护和进行艺术跨界合作。</w:t>
      </w:r>
      <w:r>
        <w:rPr>
          <w:rFonts w:hint="eastAsia" w:ascii="微软雅黑" w:hAnsi="微软雅黑" w:eastAsia="微软雅黑"/>
          <w:sz w:val="22"/>
          <w:lang w:val="zh-CN"/>
        </w:rPr>
        <w:t>作为非盈利公益组织，</w:t>
      </w:r>
      <w:r>
        <w:rPr>
          <w:rFonts w:hint="default" w:ascii="微软雅黑" w:hAnsi="微软雅黑" w:eastAsia="微软雅黑"/>
          <w:sz w:val="22"/>
          <w:lang w:val="zh-CN"/>
        </w:rPr>
        <w:t>“融设计图书馆”被称为中国第一座传统材料图书馆。2015年，由品物流形工作室（张雷、Jovana Zhang与Christoph John）联合创办。他们寻访全国各地的村落，带回上千种中国传统材料。以延续手工艺传统、传播设计思维、发扬设计应用为使命的融设计图书馆在青山村扎根发展，不断推动传统文化的传承和当代设计的进步。创始人 张雷，品物流形和融设计图书馆创始人、设计总监、“融 RONG” 策展人。带领品物流形设计团队获得20余项国际设计大奖, 用当代设计语言对传统材质, 传统手工艺重新定义, 作品在意大利, 法国, 荷兰参与全球巡展。创立非盈利机构融设计图书馆，带领团队系统研究中国传统手工艺材料体系，推动当代设计对传统材料的应用。</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b/>
          <w:bCs/>
          <w:sz w:val="22"/>
          <w:lang w:val="zh-CN"/>
        </w:rPr>
      </w:pPr>
      <w:r>
        <w:rPr>
          <w:rFonts w:hint="eastAsia" w:ascii="微软雅黑" w:hAnsi="微软雅黑" w:eastAsia="微软雅黑"/>
          <w:b/>
          <w:bCs/>
          <w:sz w:val="22"/>
          <w:lang w:val="en-US" w:eastAsia="zh-CN"/>
        </w:rPr>
        <w:t>4.</w:t>
      </w:r>
      <w:r>
        <w:rPr>
          <w:rFonts w:hint="default" w:ascii="微软雅黑" w:hAnsi="微软雅黑" w:eastAsia="微软雅黑"/>
          <w:b/>
          <w:bCs/>
          <w:sz w:val="22"/>
          <w:lang w:val="zh-CN"/>
        </w:rPr>
        <w:t>黄湖镇清波村望月岭</w:t>
      </w:r>
      <w:r>
        <w:rPr>
          <w:rFonts w:hint="eastAsia" w:ascii="微软雅黑" w:hAnsi="微软雅黑" w:eastAsia="微软雅黑"/>
          <w:b/>
          <w:bCs/>
          <w:sz w:val="22"/>
          <w:lang w:val="zh-CN" w:eastAsia="zh-CN"/>
        </w:rPr>
        <w:t>和望月岭琥珀粽</w:t>
      </w:r>
      <w:r>
        <w:rPr>
          <w:rFonts w:hint="default" w:ascii="微软雅黑" w:hAnsi="微软雅黑" w:eastAsia="微软雅黑"/>
          <w:b/>
          <w:bCs/>
          <w:sz w:val="22"/>
          <w:lang w:val="zh-CN"/>
        </w:rPr>
        <w:t>白塔抗日纪念亭</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在清波村里，有一个美丽的地方，她的名字叫“望月岭”，相传古时候有一位皇帝经过此地，偶然停下抬头观望，一眼便望到一轮明月高挂夜空，望月岭因此得名。作为清波村“美丽乡村”建设精品区块，望月岭通过“围墙革命”、立面整治、景观节点打造等，进一步还原了其传统乡村的风貌。白塔抗日纪念亭、农耕良田等自然人文资源，使得望月岭成为黄湖镇清坡村“九点一线”中的一颗璀璨明珠</w:t>
      </w:r>
      <w:r>
        <w:rPr>
          <w:rFonts w:hint="eastAsia" w:ascii="微软雅黑" w:hAnsi="微软雅黑" w:eastAsia="微软雅黑"/>
          <w:sz w:val="22"/>
          <w:lang w:val="zh-CN" w:eastAsia="zh-CN"/>
        </w:rPr>
        <w:t>。</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琥珀粽其实就是灰汤粽，“琥珀”是它的“笔名”。灰汤粽是望月岭村民在端午必做的传统美食，之所以叫灰汤粽，是因为浸泡糯米的水，是由上好的稻草烧成的灰泡制过滤而成，经过“灰水”浸泡的糯米呈浅咖啡色，还带有碱味儿，吃起来比普通的粽子更有韧性，香味更浓。这个小山村里的人们</w:t>
      </w:r>
      <w:r>
        <w:rPr>
          <w:rFonts w:hint="eastAsia" w:ascii="微软雅黑" w:hAnsi="微软雅黑" w:eastAsia="微软雅黑"/>
          <w:sz w:val="22"/>
          <w:lang w:val="zh-CN"/>
        </w:rPr>
        <w:t>，</w:t>
      </w:r>
      <w:r>
        <w:rPr>
          <w:rFonts w:hint="default" w:ascii="微软雅黑" w:hAnsi="微软雅黑" w:eastAsia="微软雅黑"/>
          <w:sz w:val="22"/>
          <w:lang w:val="zh-CN"/>
        </w:rPr>
        <w:t>仍旧保留了世代做琥珀棕的习俗</w:t>
      </w:r>
      <w:r>
        <w:rPr>
          <w:rFonts w:hint="eastAsia" w:ascii="微软雅黑" w:hAnsi="微软雅黑" w:eastAsia="微软雅黑"/>
          <w:sz w:val="22"/>
          <w:lang w:val="zh-CN"/>
        </w:rPr>
        <w:t>。</w:t>
      </w:r>
      <w:r>
        <w:rPr>
          <w:rFonts w:hint="default" w:ascii="微软雅黑" w:hAnsi="微软雅黑" w:eastAsia="微软雅黑"/>
          <w:sz w:val="22"/>
          <w:lang w:val="zh-CN"/>
        </w:rPr>
        <w:t>用草木灰过滤出晶莹剔透的汤汁</w:t>
      </w:r>
      <w:r>
        <w:rPr>
          <w:rFonts w:hint="eastAsia" w:ascii="微软雅黑" w:hAnsi="微软雅黑" w:eastAsia="微软雅黑"/>
          <w:sz w:val="22"/>
          <w:lang w:val="zh-CN"/>
        </w:rPr>
        <w:t>，</w:t>
      </w:r>
      <w:r>
        <w:rPr>
          <w:rFonts w:hint="default" w:ascii="微软雅黑" w:hAnsi="微软雅黑" w:eastAsia="微软雅黑"/>
          <w:sz w:val="22"/>
          <w:lang w:val="zh-CN"/>
        </w:rPr>
        <w:t>熬煮成琥珀色的粽</w:t>
      </w:r>
      <w:r>
        <w:rPr>
          <w:rFonts w:hint="eastAsia" w:ascii="微软雅黑" w:hAnsi="微软雅黑" w:eastAsia="微软雅黑"/>
          <w:sz w:val="22"/>
          <w:lang w:val="zh-CN"/>
        </w:rPr>
        <w:t>，</w:t>
      </w:r>
      <w:r>
        <w:rPr>
          <w:rFonts w:hint="default" w:ascii="微软雅黑" w:hAnsi="微软雅黑" w:eastAsia="微软雅黑"/>
          <w:sz w:val="22"/>
          <w:lang w:val="zh-CN"/>
        </w:rPr>
        <w:t>传统美食的味道 总有人念念不忘</w:t>
      </w:r>
      <w:r>
        <w:rPr>
          <w:rFonts w:hint="eastAsia" w:ascii="微软雅黑" w:hAnsi="微软雅黑" w:eastAsia="微软雅黑"/>
          <w:sz w:val="22"/>
          <w:lang w:val="zh-CN"/>
        </w:rPr>
        <w:t>。</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5.</w:t>
      </w:r>
      <w:r>
        <w:rPr>
          <w:rFonts w:hint="default" w:ascii="微软雅黑" w:hAnsi="微软雅黑" w:eastAsia="微软雅黑"/>
          <w:b/>
          <w:bCs/>
          <w:sz w:val="22"/>
          <w:lang w:val="zh-CN"/>
        </w:rPr>
        <w:t>杭州余杭培珠绍鸭专业合作社</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杭州余杭培珠绍鸭专业合作社位于余杭区黄湖镇赐璧村，成立于2003年，拥有合作社成员50多户，采用合作社加农户的模式，实行统一品牌、统一禽苗供应、统一防疫、统一经营，周围生态环境优美，翠竹成荫、山清水秀、气候宜人，2010年至2017年，合作社先后被评为杭州市余杭区优秀品牌专业合作社、浙江省信用AA级农民专业合作社、杭州市菜篮子基地、十佳营销服务先进农民专业合作社、2019年合作社被评为“浙江省示范性农民专业合作社”。</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b/>
          <w:bCs/>
          <w:sz w:val="22"/>
          <w:lang w:val="zh-CN"/>
        </w:rPr>
      </w:pPr>
      <w:r>
        <w:rPr>
          <w:rFonts w:hint="eastAsia" w:ascii="微软雅黑" w:hAnsi="微软雅黑" w:eastAsia="微软雅黑"/>
          <w:b/>
          <w:bCs/>
          <w:sz w:val="22"/>
          <w:lang w:val="en-US" w:eastAsia="zh-CN"/>
        </w:rPr>
        <w:t>6.</w:t>
      </w:r>
      <w:r>
        <w:rPr>
          <w:rFonts w:hint="eastAsia" w:ascii="微软雅黑" w:hAnsi="微软雅黑" w:eastAsia="微软雅黑"/>
          <w:b/>
          <w:bCs/>
          <w:sz w:val="22"/>
          <w:lang w:val="zh-CN"/>
        </w:rPr>
        <w:t>黄湖砖瓦厂</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位于黄湖镇的杭州余杭黄湖砖瓦厂（以下简称“黄湖砖瓦厂”）是目前余杭区唯一保留的一家砖瓦生产企业</w:t>
      </w:r>
      <w:r>
        <w:rPr>
          <w:rFonts w:hint="eastAsia" w:ascii="微软雅黑" w:hAnsi="微软雅黑" w:eastAsia="微软雅黑"/>
          <w:sz w:val="22"/>
          <w:lang w:val="en-US" w:eastAsia="zh-CN"/>
        </w:rPr>
        <w:t>.</w:t>
      </w:r>
      <w:r>
        <w:rPr>
          <w:rFonts w:hint="eastAsia" w:ascii="微软雅黑" w:hAnsi="微软雅黑" w:eastAsia="微软雅黑"/>
          <w:sz w:val="22"/>
          <w:lang w:val="zh-CN"/>
        </w:rPr>
        <w:t>于2003年09月11日在杭州市余杭区市场监督管理局注册成立，在工厂发展壮大的18年里，我们始终为客户提供好的产品和技术支持、健全的售后服务，我工厂主要经营多孔砖的生产（利用淤泥和废弃土制砖）；多孔砖（利用淤泥和废弃土制砖）销售。2018年以来，企业陆续完成将废气处理设施改成双碱法，配备喷淋循环水池，渣土堆放场所增加覆盖，修建围挡、排水沟、集水池，加大对车间和传送带的封闭等一系列污染治理提升措施，实现了废气达标排放，提高了扬尘污染治理水平。考虑到排气筒水汽较大，以及</w:t>
      </w:r>
      <w:r>
        <w:rPr>
          <w:rFonts w:hint="eastAsia" w:ascii="PingFang SC" w:hAnsi="PingFang SC" w:eastAsia="PingFang SC" w:cs="PingFang SC"/>
          <w:i w:val="0"/>
          <w:caps w:val="0"/>
          <w:color w:val="191919"/>
          <w:spacing w:val="0"/>
          <w:sz w:val="24"/>
          <w:szCs w:val="24"/>
          <w:shd w:val="clear" w:color="auto" w:fill="FFFFFF"/>
        </w:rPr>
        <w:t>后续的超低排放改造，企业负责人金华刚决定先行一步，咬咬牙投资300多万元加装了这一套湿电除尘系统。经过3个多月的建设</w:t>
      </w:r>
      <w:r>
        <w:rPr>
          <w:rFonts w:hint="eastAsia" w:ascii="微软雅黑" w:hAnsi="微软雅黑" w:eastAsia="微软雅黑"/>
          <w:sz w:val="22"/>
          <w:lang w:val="zh-CN"/>
        </w:rPr>
        <w:t>和调试，终于正常投入使用。杭州余杭区黄湖砖瓦厂设有多个部门。坚持科学发展、绿色发展、和谐发展，以创先工作为载体，不断深化改革，开拓创新，锐意进取，企业综合实力大幅提升。面对复杂的外部形势和艰巨的生产经营任务，凝聚全员智慧，奋力攻坚克难，取得了令人骄傲和值得赞颂的成绩。</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zh-CN"/>
        </w:rPr>
      </w:pPr>
      <w:r>
        <w:rPr>
          <w:rFonts w:hint="eastAsia" w:ascii="微软雅黑" w:hAnsi="微软雅黑" w:eastAsia="微软雅黑"/>
          <w:b/>
          <w:bCs/>
          <w:sz w:val="22"/>
          <w:lang w:val="en-US" w:eastAsia="zh-CN"/>
        </w:rPr>
        <w:t>7.</w:t>
      </w:r>
      <w:r>
        <w:rPr>
          <w:rFonts w:hint="default" w:ascii="微软雅黑" w:hAnsi="微软雅黑" w:eastAsia="微软雅黑"/>
          <w:b/>
          <w:bCs/>
          <w:sz w:val="22"/>
          <w:lang w:val="zh-CN"/>
        </w:rPr>
        <w:t>嘉源蔬菜基地</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嘉源蔬菜基地位于虎山村孙家门口，成立于2011年10月，园区总面积1</w:t>
      </w:r>
      <w:r>
        <w:rPr>
          <w:rFonts w:hint="eastAsia" w:ascii="微软雅黑" w:hAnsi="微软雅黑" w:eastAsia="微软雅黑"/>
          <w:sz w:val="22"/>
          <w:lang w:val="en-US" w:eastAsia="zh-CN"/>
        </w:rPr>
        <w:t>1</w:t>
      </w:r>
      <w:r>
        <w:rPr>
          <w:rFonts w:hint="default" w:ascii="微软雅黑" w:hAnsi="微软雅黑" w:eastAsia="微软雅黑"/>
          <w:sz w:val="22"/>
          <w:lang w:val="zh-CN"/>
        </w:rPr>
        <w:t>00余亩。主要有果园区面积380亩，蔬菜种植区面积150亩，水稻种植区100亩、亲子体验区100亩。空气新鲜、环境优美，园内种植了各种无公害有机蔬果。番茄、黄瓜、草莓、桃子、桑葚……累累的硕果，等着游人观光采摘。现代化农业园区嘉源农业园的“春天”已经来了。这家去年落户黄湖，以高科技现代农业为核心、集乡村生态休闲和农副产品O2O平台模式定位的农业综合体项目，今年的业绩颇为喜人。该园区成功引进无土蔬菜培育和花卉种植项目，园区效益较上一年增长20%，外贸出口同比增长14%。在虎山村的嘉源蔬菜种植基地里，有一个特殊的大棚，外壳是全玻璃的，大约占地5亩，里面培育有14个品种的水培蔬菜。包括，奶油生菜、绿叶罗生、紫叶罗生、油麦菜、木耳菜等等</w:t>
      </w:r>
      <w:r>
        <w:rPr>
          <w:rFonts w:hint="eastAsia" w:ascii="微软雅黑" w:hAnsi="微软雅黑" w:eastAsia="微软雅黑"/>
          <w:sz w:val="22"/>
          <w:lang w:val="zh-CN" w:eastAsia="zh-CN"/>
        </w:rPr>
        <w:t>。为了控制温度，目前大棚内配备有大型风机和湿水帘。水帘起到过滤外面空气和降温的作用，风机则可以将大棚内的空气及时的更换出去，这样既保证了室内空气的清新又维持了室内的温度。</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zh-CN" w:eastAsia="zh-CN"/>
        </w:rPr>
      </w:pPr>
      <w:r>
        <w:rPr>
          <w:rFonts w:hint="eastAsia" w:ascii="微软雅黑" w:hAnsi="微软雅黑" w:eastAsia="微软雅黑"/>
          <w:b/>
          <w:bCs/>
          <w:sz w:val="22"/>
          <w:lang w:val="en-US" w:eastAsia="zh-CN"/>
        </w:rPr>
        <w:t>8.</w:t>
      </w:r>
      <w:r>
        <w:rPr>
          <w:rFonts w:hint="eastAsia" w:ascii="微软雅黑" w:hAnsi="微软雅黑" w:eastAsia="微软雅黑"/>
          <w:b/>
          <w:bCs/>
          <w:sz w:val="22"/>
          <w:lang w:val="zh-CN" w:eastAsia="zh-CN"/>
        </w:rPr>
        <w:t>高山红</w:t>
      </w:r>
      <w:r>
        <w:rPr>
          <w:rFonts w:hint="default" w:ascii="微软雅黑" w:hAnsi="微软雅黑" w:eastAsia="微软雅黑"/>
          <w:b/>
          <w:bCs/>
          <w:sz w:val="22"/>
          <w:lang w:val="zh-CN"/>
        </w:rPr>
        <w:t>猕猴桃采摘园</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猕猴桃采摘园区位于清波村郜村畈区块，距杭长高速黄湖出口4公里，园区总面积210亩，主要种植猕猴桃、水蜜桃、樱桃、杨梅、枇杷以及桔子等季节性水果，园区内配套设有大型停车场，餐厅以及形式丰富的采摘项目，拟寻求休闲观光类的合作伙伴。远离城市的喧闹，走进乡间的恬淡，自然的风光、农家的情怀，品一杯清茶、嗅一楼芬芳，葱茏岁月中，闲适逍遥，繁花似锦里，陶然忘机，行走放逐中，感受回归。工作之余到乡下体验生活，通过自己动手获得果实，也是在增长见识，贴近大自然。</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zh-CN" w:eastAsia="zh-CN"/>
        </w:rPr>
      </w:pPr>
      <w:r>
        <w:rPr>
          <w:rFonts w:hint="eastAsia" w:ascii="微软雅黑" w:hAnsi="微软雅黑" w:eastAsia="微软雅黑"/>
          <w:b/>
          <w:bCs/>
          <w:sz w:val="22"/>
          <w:lang w:val="en-US" w:eastAsia="zh-CN"/>
        </w:rPr>
        <w:t>9.</w:t>
      </w:r>
      <w:r>
        <w:rPr>
          <w:rFonts w:hint="eastAsia" w:ascii="微软雅黑" w:hAnsi="微软雅黑" w:eastAsia="微软雅黑"/>
          <w:b/>
          <w:bCs/>
          <w:sz w:val="22"/>
          <w:lang w:val="zh-CN" w:eastAsia="zh-CN"/>
        </w:rPr>
        <w:t>云顶农庄径山茶基地</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该基地位于赐璧村，成立于2005年，距杭长高速2公里,是以径山茶品种种植加工营销为一体的综合性基地。自持的“双溪云顶”牌径山茶品牌获得第十届中国国际茶业博览会金奖。目前该基地已列入“国家茶产业技术体系杭州综合试验站”、径山茶茶树品种适制筛选及名优茶机械化加工试验示范点、杭州市都市农业示范区、余杭区标准化生产示范基地、黄湖镇关工委青少年科普教育基地等。基地现有茶园320亩，生产设施管理房730平方米。</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10.黄湖</w:t>
      </w:r>
      <w:r>
        <w:rPr>
          <w:rFonts w:hint="default" w:ascii="微软雅黑" w:hAnsi="微软雅黑" w:eastAsia="微软雅黑"/>
          <w:b/>
          <w:bCs/>
          <w:sz w:val="22"/>
          <w:lang w:val="zh-CN"/>
        </w:rPr>
        <w:t>白壳孵鸡笋</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林农姚炳华每天都花大把的时间花在自家20亩的哺鸡竹园里，检查每一根竹子的生长状况。正因黄湖镇特有的优质红壤土和无污染的自然环境而成为白壳孵鸡笋的生产重镇，给林农带来的利润正逐年提高。“平均每亩年收入有五六千元，比早几年前翻了四五倍不止。”姚炳华说，现如今，全镇形成地标保护的白壳哺鸡笋园区已有3000余亩，年产量1400多吨，年销售额达500多万元。去年6月，“黄湖白壳哺鸡笋”顺利注册国家地理标志证明商标，成为余杭区“四大”地理标志证明商标之一。</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11.古道探幽，登顶王位山</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王位山在黄湖镇高村境内，海拔750米左右，之所以叫王位山，是因为当年黄巣在此起兵，兵败之后也曾退守此处，王位山因此得名。上山的盘山公路，一直是车友和骑游向往的圣地，有杭州“秋名山”的美誉。从上山路口算起到海拔最高处，距离是7.86公里，一共66道弯，其中发夹弯有二十个，更有个五连发夹弯，直线距离不超过100米。半山腰，还能看到号称“华东落差最长瀑”的“惊险潭”瀑布。这几天雨水充沛，这条落差225米的瀑布绝对是不能错过的风景。在山顶，泡上一壶茶，观竹海飘摇、云卷云落，静然相坐，再吃一顿农家饭，便是对假日最好的诠释。在山顶有一家山景民宿“沐云山居”，“沐云”的名字取自Move in的谐音，一共有14个房间，全部铺设了地暖，并做到了干湿分离。墙面用老底子的黄泥垒成，只上了层清漆。</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eastAsia" w:ascii="微软雅黑" w:hAnsi="微软雅黑" w:eastAsia="微软雅黑"/>
          <w:sz w:val="22"/>
          <w:lang w:val="en-US" w:eastAsia="zh-CN"/>
        </w:rPr>
        <w:t xml:space="preserve">    </w:t>
      </w:r>
      <w:r>
        <w:rPr>
          <w:rFonts w:hint="default" w:ascii="微软雅黑" w:hAnsi="微软雅黑" w:eastAsia="微软雅黑"/>
          <w:sz w:val="22"/>
          <w:lang w:val="zh-CN"/>
        </w:rPr>
        <w:t>王位山森林古道全长8.98公里，其中，森林古道修复段长6.48公里，骑行道修复段长2.5公里，以王位山高村自然村为起点，以徒步道连接王位山山顶、青山村石扶梯，再通过骑行道从石扶梯串联至高村，形成环线。石扶梯水库大坝出发——王位山古道——星语星愿民宿打卡——岩山古道——MAD MONKEY泥地障碍赛场地</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zh-CN"/>
        </w:rPr>
      </w:pPr>
      <w:r>
        <w:rPr>
          <w:rFonts w:hint="default" w:ascii="微软雅黑" w:hAnsi="微软雅黑" w:eastAsia="微软雅黑"/>
          <w:sz w:val="22"/>
          <w:lang w:val="zh-CN"/>
        </w:rPr>
        <w:t>路况：4公里乡村公路、2.5公里登山步道、6.5公里山间小路、1公里竹林山道、1公里沙石路</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12.石扶梯水库与久临静舍</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这里三面环山，峰峦叠嶂，古道悠长，竹林葱郁……这里是黄湖镇青山村的石扶梯水库。就在这如画的美景中，藏着一位娇羞的美丽“姑娘”——久临静舍。这里青山满目，雨水丰沛，溪流淙淙，是天然的生态氧吧。“久临静舍”开门即可见山，开窗便可临湖，抬头还可仰望星空。其中临水为居古宅改建而成，主体为木质结构，厅堂院落，尽显山村古朴典雅的气质。“自然而然，和谐共生”，这也是“久临静舍”遵从的经营管理理念。在这里，你可以和三五好友小聚，带家人休闲放松……享受青山绿水和内心的宁静自在。41.7万方的石扶梯水库石水质清澈，微风吹过，碧波荡漾，远观眺望就令人心旷神怡。</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13.黄湖非遗陈列馆</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黄湖非遗陈列馆是黄湖非物质文化遗产保护成果的重要展示窗口和平台。2018年以来，得益于余杭区文化西进政策的实施，在区文广旅体局的大力支持和指导下，黄湖镇启动实施该项目，经过一年的改建、打造，于2020年1月9日顺利揭牌向全社会见面。馆内汇集了黄湖镇传统的山乡非遗文化、老街赶集文化、革命根据地红色文化等三大类历史人文遗存等，展现了黄湖的发展历史。</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家书主题展厅：这里展示了黄湖不同时期的家书，每一封都充满力量与温暖，表达着对亲人的思念与祝福。这里还介绍了情暖黄湖人物和乐活黄湖宣讲团成员。</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初心主题展厅：这里记载着黄湖镇的革命文化，在这一历史进程中，涌现了一批英雄烈士，在喻大长、王金川、沈顺金等烈士的英勇事迹中我们依然能感受到他们的高尚情操，感受到今天幸福生活的来之不易，感受到我们肩上承载的使命神圣！</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乡愁主题展厅：顾名思义，“乡愁”就是儿时的回忆。这里陈列的都是上世纪60-90年代的老物件、小场景。在现场裁缝师傅用现代缝纫机做活，这让我们在感叹科技进步之余，也让我们回忆了上一代黄湖人的故事。</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心传主题展厅：心传意味着着匠心传承，这里陈列了苏绣、书法、泥塑、剪纸、竹编、根雕等非遗作品。在现场邀请了手工艺人进行活态展示。余杭区非遗传承人姚秀林说：“今天开馆我非常开心，我的刺绣作品能够被更多人所熟知，作为一名非遗传承人，今后我会有信心做更多更好的作品。”</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w:t>
      </w:r>
      <w:r>
        <w:rPr>
          <w:rFonts w:hint="eastAsia" w:ascii="微软雅黑" w:hAnsi="微软雅黑" w:eastAsia="微软雅黑"/>
          <w:b/>
          <w:bCs/>
          <w:sz w:val="22"/>
          <w:lang w:val="en-US" w:eastAsia="zh-CN"/>
        </w:rPr>
        <w:t xml:space="preserve"> 14.青山村自然好邻居计划</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自然好邻居计划”由青其主要方式是邀请村民将自己家建成民宿、农家乐等，该计划鼓励加入的村民采用环境友好型的生活和经营方式，并对村民建立“绿色积分”档案，积分高的村民会优先获得客源推介——去年青山村共有40多户村民加入该计划，平均每户村民增收2万余元。山村党委与新村民共同实施，于去年启动，已成为村民增收的一个产业平台。</w:t>
      </w:r>
    </w:p>
    <w:p>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杭州实兴服饰有限公司</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杭州实兴服饰有限公司位于杭州市余杭区黄湖镇，美丽的苕溪边上，创建于1992年（原为余杭县黄湖中学服装实验厂），是浙江省首批学生服生产定点企业，法定代表人汪智琴。产品畅销浙江、上海、北京、江苏、安徽、新疆等十余个省或直辖市，深受广大新老客户的青睐和广泛赞誉。公司具备较强的校服开发、设计能力，能充分考虑不同年龄生长特点对校服在面料、款式、价格等方面的不同要求。企业拥有一大批操作熟练、训练有素的一线生产员工以及一批懂业务、善管理的企业管理团队。</w:t>
      </w:r>
      <w:r>
        <w:rPr>
          <w:rFonts w:hint="default" w:ascii="微软雅黑" w:hAnsi="微软雅黑" w:eastAsia="微软雅黑"/>
          <w:sz w:val="22"/>
          <w:lang w:val="zh-CN"/>
        </w:rPr>
        <w:t>“</w:t>
      </w:r>
      <w:r>
        <w:rPr>
          <w:rFonts w:hint="eastAsia" w:ascii="微软雅黑" w:hAnsi="微软雅黑" w:eastAsia="微软雅黑"/>
          <w:sz w:val="22"/>
          <w:lang w:val="zh-CN"/>
        </w:rPr>
        <w:t>质量第一，信誉至上</w:t>
      </w:r>
      <w:r>
        <w:rPr>
          <w:rFonts w:hint="default" w:ascii="微软雅黑" w:hAnsi="微软雅黑" w:eastAsia="微软雅黑"/>
          <w:sz w:val="22"/>
          <w:lang w:val="zh-CN"/>
        </w:rPr>
        <w:t>”</w:t>
      </w:r>
      <w:r>
        <w:rPr>
          <w:rFonts w:hint="eastAsia" w:ascii="微软雅黑" w:hAnsi="微软雅黑" w:eastAsia="微软雅黑"/>
          <w:sz w:val="22"/>
          <w:lang w:val="zh-CN"/>
        </w:rPr>
        <w:t>观念已深入人心。本公司生产设备先进，经济技术实力雄厚，采用日本重机电脑高速平缝机，以及一整套进口的双针车、牛筋机、拉条机、圆头锁眼机、套结机、钉口机、绷缝机及裁剪、整烫等专业设备，目前年生产校服50万套以上。</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2010年公司被中共杭州市委宣传部、杭州市工商行政管理局、杭州市民营企业协会评为</w:t>
      </w:r>
      <w:r>
        <w:rPr>
          <w:rFonts w:hint="default" w:ascii="微软雅黑" w:hAnsi="微软雅黑" w:eastAsia="微软雅黑"/>
          <w:sz w:val="22"/>
          <w:lang w:val="zh-CN"/>
        </w:rPr>
        <w:t>“</w:t>
      </w:r>
      <w:r>
        <w:rPr>
          <w:rFonts w:hint="eastAsia" w:ascii="微软雅黑" w:hAnsi="微软雅黑" w:eastAsia="微软雅黑"/>
          <w:sz w:val="22"/>
          <w:lang w:val="zh-CN"/>
        </w:rPr>
        <w:t>杭州市诚信民营企业</w:t>
      </w:r>
      <w:r>
        <w:rPr>
          <w:rFonts w:hint="default" w:ascii="微软雅黑" w:hAnsi="微软雅黑" w:eastAsia="微软雅黑"/>
          <w:sz w:val="22"/>
          <w:lang w:val="zh-CN"/>
        </w:rPr>
        <w:t>”</w:t>
      </w:r>
      <w:r>
        <w:rPr>
          <w:rFonts w:hint="eastAsia" w:ascii="微软雅黑" w:hAnsi="微软雅黑" w:eastAsia="微软雅黑"/>
          <w:sz w:val="22"/>
          <w:lang w:val="zh-CN"/>
        </w:rPr>
        <w:t>， 2013年荣获首届全国学生装设计大赛优秀奖，2014年认定为</w:t>
      </w:r>
      <w:r>
        <w:rPr>
          <w:rFonts w:hint="default" w:ascii="微软雅黑" w:hAnsi="微软雅黑" w:eastAsia="微软雅黑"/>
          <w:sz w:val="22"/>
          <w:lang w:val="zh-CN"/>
        </w:rPr>
        <w:t>“</w:t>
      </w:r>
      <w:r>
        <w:rPr>
          <w:rFonts w:hint="eastAsia" w:ascii="微软雅黑" w:hAnsi="微软雅黑" w:eastAsia="微软雅黑"/>
          <w:sz w:val="22"/>
          <w:lang w:val="zh-CN"/>
        </w:rPr>
        <w:t>浙江省工商企业信用AAA级守合同重信用单位</w:t>
      </w:r>
      <w:r>
        <w:rPr>
          <w:rFonts w:hint="default" w:ascii="微软雅黑" w:hAnsi="微软雅黑" w:eastAsia="微软雅黑"/>
          <w:sz w:val="22"/>
          <w:lang w:val="zh-CN"/>
        </w:rPr>
        <w:t>”</w:t>
      </w:r>
      <w:r>
        <w:rPr>
          <w:rFonts w:hint="eastAsia" w:ascii="微软雅黑" w:hAnsi="微软雅黑" w:eastAsia="微软雅黑"/>
          <w:sz w:val="22"/>
          <w:lang w:val="zh-CN"/>
        </w:rPr>
        <w:t>。</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zh-CN"/>
        </w:rPr>
      </w:pPr>
      <w:r>
        <w:rPr>
          <w:rFonts w:hint="eastAsia" w:ascii="微软雅黑" w:hAnsi="微软雅黑" w:eastAsia="微软雅黑"/>
          <w:sz w:val="22"/>
          <w:lang w:val="en-US" w:eastAsia="zh-CN"/>
        </w:rPr>
        <w:t xml:space="preserve">    </w:t>
      </w:r>
      <w:r>
        <w:rPr>
          <w:rFonts w:hint="eastAsia" w:ascii="微软雅黑" w:hAnsi="微软雅黑" w:eastAsia="微软雅黑"/>
          <w:sz w:val="22"/>
          <w:lang w:val="zh-CN"/>
        </w:rPr>
        <w:t>实兴服饰将以</w:t>
      </w:r>
      <w:r>
        <w:rPr>
          <w:rFonts w:hint="default" w:ascii="微软雅黑" w:hAnsi="微软雅黑" w:eastAsia="微软雅黑"/>
          <w:sz w:val="22"/>
          <w:lang w:val="zh-CN"/>
        </w:rPr>
        <w:t>“</w:t>
      </w:r>
      <w:r>
        <w:rPr>
          <w:rFonts w:hint="eastAsia" w:ascii="微软雅黑" w:hAnsi="微软雅黑" w:eastAsia="微软雅黑"/>
          <w:sz w:val="22"/>
          <w:lang w:val="zh-CN"/>
        </w:rPr>
        <w:t>一流的管理、一流的质量、一流的服务</w:t>
      </w:r>
      <w:r>
        <w:rPr>
          <w:rFonts w:hint="default" w:ascii="微软雅黑" w:hAnsi="微软雅黑" w:eastAsia="微软雅黑"/>
          <w:sz w:val="22"/>
          <w:lang w:val="zh-CN"/>
        </w:rPr>
        <w:t>”</w:t>
      </w:r>
      <w:r>
        <w:rPr>
          <w:rFonts w:hint="eastAsia" w:ascii="微软雅黑" w:hAnsi="微软雅黑" w:eastAsia="微软雅黑"/>
          <w:sz w:val="22"/>
          <w:lang w:val="zh-CN"/>
        </w:rPr>
        <w:t>为宗旨， 以高品质的产品，为各省市地区的教育事业贡献出一份力量。</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b/>
          <w:bCs/>
          <w:sz w:val="22"/>
          <w:lang w:val="en-US" w:eastAsia="zh-CN"/>
        </w:rPr>
      </w:pPr>
      <w:r>
        <w:rPr>
          <w:rFonts w:hint="eastAsia" w:ascii="微软雅黑" w:hAnsi="微软雅黑" w:eastAsia="微软雅黑"/>
          <w:b/>
          <w:bCs/>
          <w:sz w:val="22"/>
          <w:lang w:val="en-US" w:eastAsia="zh-CN"/>
        </w:rPr>
        <w:t>16.余杭区非遗传承人姚秀林个人简介：</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eastAsia" w:ascii="微软雅黑" w:hAnsi="微软雅黑" w:eastAsia="微软雅黑"/>
          <w:sz w:val="22"/>
          <w:lang w:val="en-US" w:eastAsia="zh-CN"/>
        </w:rPr>
        <w:t xml:space="preserve">    姚秀林，女，</w:t>
      </w:r>
      <w:r>
        <w:rPr>
          <w:rFonts w:hint="default" w:ascii="微软雅黑" w:hAnsi="微软雅黑" w:eastAsia="微软雅黑"/>
          <w:sz w:val="22"/>
          <w:lang w:val="en-US" w:eastAsia="zh-CN"/>
        </w:rPr>
        <w:t>1966</w:t>
      </w:r>
      <w:r>
        <w:rPr>
          <w:rFonts w:hint="eastAsia" w:ascii="微软雅黑" w:hAnsi="微软雅黑" w:eastAsia="微软雅黑"/>
          <w:sz w:val="22"/>
          <w:lang w:val="en-US" w:eastAsia="zh-CN"/>
        </w:rPr>
        <w:t>年出生在苏州吴县，当地是苏绣的发祥地。娘家所在的新盛村，刺绣传统更是浓厚，刺绣也是村民的主要收入来源，家家户户都从事刺绣，其刺绣水平在远近乡里是最高的。这样的环境，使姚秀林从小就接触到了刺绣工艺，从简单的图案到复杂的人像，逐渐成为当地一位小有名气的巧绣娘。</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eastAsia" w:ascii="微软雅黑" w:hAnsi="微软雅黑" w:eastAsia="微软雅黑"/>
          <w:sz w:val="22"/>
          <w:lang w:val="en-US" w:eastAsia="zh-CN"/>
        </w:rPr>
        <w:t>姚秀林出嫁前，被派到了黄湖一家木雕厂，后就嫁在了黄湖，也把苏绣手艺带到了黄湖，并以刺绣为生。特别是近年来，在当地政府的扶持下，她的苏绣技艺已被列入区级非物质文化遗产保护项目，在家里设立绣坊，展示刺绣作品，成为乡村最美的农家厅屋。她的作品，从植物到动物，从静态到动态，都刻画的惟妙惟肖，尤其是色彩的应用，五彩斑斓，令人叹为观止。</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eastAsia" w:ascii="微软雅黑" w:hAnsi="微软雅黑" w:eastAsia="微软雅黑"/>
          <w:sz w:val="22"/>
          <w:lang w:val="en-US" w:eastAsia="zh-CN"/>
        </w:rPr>
        <w:t>作品一：《金丝猴》，采用金黄色主线条，刻画了一只金丝猴站立观望的形象，虽然是静物，但是动物神态和神情却跃然而出。</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作品二：《牡丹》，这是一幅色彩艳丽的视觉效果图，能让人想象的来形容牡丹的色彩全都在小小的一方刺绣中体现，让人产生错觉：这是照片么？</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b/>
          <w:bCs/>
          <w:sz w:val="22"/>
          <w:lang w:val="en-US" w:eastAsia="zh-CN"/>
        </w:rPr>
      </w:pPr>
      <w:r>
        <w:rPr>
          <w:rFonts w:hint="eastAsia" w:ascii="微软雅黑" w:hAnsi="微软雅黑" w:eastAsia="微软雅黑"/>
          <w:b/>
          <w:bCs/>
          <w:sz w:val="22"/>
          <w:lang w:val="en-US" w:eastAsia="zh-CN"/>
        </w:rPr>
        <w:t>17.余杭区非遗传承人周政治：</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为祖传手艺，上上代其曾祖父周雷生为杭州地区名匠，上代其祖父周茂盛也为一代名匠，本代周政治自幼受其祖父影响，在高中毕业后正式开始学习泥塑。周政治家庭为书香门第，他从小就受其祖父影响，对书法、绘画等都有所学习，其祖父为泥塑的大家，从小他就经常看着其祖父进行泥塑雕刻，受其祖父熏陶，周政治渐渐培养起对泥塑的兴趣，后高中毕业后他就回乡进行泥塑学习，通过其祖父教授、书本学习，他掌握的泥塑技艺渐渐成熟，后经常帮助村里的小庙香火点进行观音、土地、如来等菩萨塑像。为更好的宣扬此项手艺，当有人来对其进行询问时，他总是耐心的给予讲解。作品有董素芳像 1座（放在区文化馆）观音像  3座，土地像 1，地藏王 1座。</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18.少年英雄董素芳</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董素芳墓是为了纪念模范少先队员董素芳而立的。模范少先队员董素芳，是在1966年8月5日响午，与同伴在狮子岺水库摸螺蛳，李银娥与夏伶俐不小心滑入深潭，董素芳发现后毫不犹豫地扑向深潭抓住了夏伶俐推向岸边，由其他小朋友拉上了岸，此时回头看到李银娥还在水中挣扎、只剩一撮头发，又一次扑向深水处去救李银娥，终因年幼体弱，又不识水性，仅十三岁的她再也没有上来。董素芳临危不惧、舍己救人，是她的英雄之处，平时学习刻苦、热爱劳动、关心集体、学雷锋做好事，是她的模范所在。后经当时社会主义教育工作队事迹整理上报，被余杭县共青团委、妇联追授为“模范少先队员”。</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19余杭区黄湖镇黄母山酒厂</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eastAsia" w:ascii="微软雅黑" w:hAnsi="微软雅黑" w:eastAsia="微软雅黑"/>
          <w:sz w:val="22"/>
          <w:lang w:val="en-US" w:eastAsia="zh-CN"/>
        </w:rPr>
        <w:t xml:space="preserve">    黄湖镇黄母山土法酿制粮食酒，土法酿造传承人张躍生，黄湖镇青山村黄母山人，他会酿造糯米烧，蕃薯烧，红曲酒，米白酒，自创品牌：黄母山。电话88512270.他的土法酿酒方法如下：</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浸泡</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将</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送进泡水池，加水浸泡24小时。</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2、蒸煮</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浸泡后之</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，用锅炉蒸煮，俗称蒸</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饭，简称蒸饭。</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3、冷却</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饭蒸煮完毕，用输送带送入冷饭机，输送途中加进谷壳，使</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饭不致太黏稠而加速冷却。</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4、拌曲</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将冷却后之搀有谷壳的</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饭，送进拌曲机，加入颗粒状曲粉，用拌曲机使</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饭与曲粉均匀混合后，倒入发酵池。</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5、发酵</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发酵10天后，蒸馏得酒。</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6、蒸馏(第一道酒)</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将发酵完成之</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饭，用人工倒入蒸馏锅，蒸馏所得谓之第一道酒。第一道酒因较具</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味，必须调兑以改善口感风味。</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7、再拌曲、再发酵</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第一道酒蒸馏后之</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渣滓，出锅再加谷壳冷却，再加入曲粉均匀拌和，送进发酵池，进行再发酵12天。</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8、再蒸馏(第二道酒)</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第二道酒，较无</w:t>
      </w:r>
      <w:r>
        <w:rPr>
          <w:rFonts w:hint="eastAsia" w:ascii="微软雅黑" w:hAnsi="微软雅黑" w:eastAsia="微软雅黑"/>
          <w:sz w:val="22"/>
          <w:lang w:val="en-US" w:eastAsia="zh-CN"/>
        </w:rPr>
        <w:t>糯米</w:t>
      </w:r>
      <w:r>
        <w:rPr>
          <w:rFonts w:hint="default" w:ascii="微软雅黑" w:hAnsi="微软雅黑" w:eastAsia="微软雅黑"/>
          <w:sz w:val="22"/>
          <w:lang w:val="en-US" w:eastAsia="zh-CN"/>
        </w:rPr>
        <w:t>杂味。较香、较醇、较顺口。</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蒸馏过程中，酒液流出，最先馏出之酒精浓度在80%以上，谓之酒头，慢慢下降，酒精浓度在20%~40%为酒尾。酒液以酒精浓度高低分开收集、储存，浓度60~70%作为大曲酒，50~60%间为</w:t>
      </w:r>
      <w:r>
        <w:rPr>
          <w:rFonts w:hint="eastAsia" w:ascii="微软雅黑" w:hAnsi="微软雅黑" w:eastAsia="微软雅黑"/>
          <w:sz w:val="22"/>
          <w:lang w:val="en-US" w:eastAsia="zh-CN"/>
        </w:rPr>
        <w:t>糯米烧</w:t>
      </w:r>
      <w:r>
        <w:rPr>
          <w:rFonts w:hint="default" w:ascii="微软雅黑" w:hAnsi="微软雅黑" w:eastAsia="微软雅黑"/>
          <w:sz w:val="22"/>
          <w:lang w:val="en-US" w:eastAsia="zh-CN"/>
        </w:rPr>
        <w:t>酒。</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9、调兑与灌装</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default" w:ascii="微软雅黑" w:hAnsi="微软雅黑" w:eastAsia="微软雅黑"/>
          <w:sz w:val="22"/>
          <w:lang w:val="en-US" w:eastAsia="zh-CN"/>
        </w:rPr>
      </w:pPr>
      <w:r>
        <w:rPr>
          <w:rFonts w:hint="default" w:ascii="微软雅黑" w:hAnsi="微软雅黑" w:eastAsia="微软雅黑"/>
          <w:sz w:val="22"/>
          <w:lang w:val="en-US" w:eastAsia="zh-CN"/>
        </w:rPr>
        <w:t>为使酒质均匀一致，迎合消费者口味，必须进行调兑，又称勾兑，将不同酒精浓度，分次蒸馏，以及年份，作不同比例之勾兑，求其色、香、味上的均衡。然后进行灌装于玻璃瓶或</w:t>
      </w:r>
      <w:r>
        <w:rPr>
          <w:rFonts w:hint="eastAsia" w:ascii="微软雅黑" w:hAnsi="微软雅黑" w:eastAsia="微软雅黑"/>
          <w:sz w:val="22"/>
          <w:lang w:val="en-US" w:eastAsia="zh-CN"/>
        </w:rPr>
        <w:t>瓷</w:t>
      </w:r>
      <w:r>
        <w:rPr>
          <w:rFonts w:hint="default" w:ascii="微软雅黑" w:hAnsi="微软雅黑" w:eastAsia="微软雅黑"/>
          <w:sz w:val="22"/>
          <w:lang w:val="en-US" w:eastAsia="zh-CN"/>
        </w:rPr>
        <w:t>瓶，灌装前需于地窖存放若干时日(通常6个月以上)，使新酒辛辣味经过老熟(熟成)，去除糟味，改善口感。</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20.木鱼岭抗日纪念亭</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木鱼岭抗日纪念亭”是为在木鱼岭伏击战中牺牲的十七位阵亡将士而立的。在1937年12月21日，国民党桂系部队19师3营9连，奉命阻击日军，从临安赶到木鱼岭，连夜构筑工事，22日凌晨，日寇一路从上街、中街、白塔烧杀而来，战士个个义愤填膺、不顾劳累，连长一声令下，愤怒的子弹向日军开火，九连战士（后由七连增援）居高临下，打退敌人多次反扑，战斗一直从早晨打到傍晚，终因敌众我寡，借着暮色向里洪方向撤兵而结束战斗。这次战斗军力上以少胜多，装备上以劣胜优，十七名战士小伤亡换取歼敌百余人的大战绩。阻滞敌军东进（余杭）近12小时，打出了中国人不可欺辱的民族气概，谱写了黄湖、余杭、乃至杭州的抗日历史篇章。</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21.黄湖老街和一家百年制杆秤老店</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黄湖集镇一条至味老街，一方生活乐土，让走出半生的那个“少年”回来了。黄湖老街有老街议事厅，有百条小巷，如张家弄堂等，黄湖镇文体大楼，还有一家不同于电子秤的批量机械化生产，杆秤是一位董姓老匠人一寸一厘打磨出来的，用纯手工守护着几千年的老手艺。</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22.赐璧村</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赐璧村位于黄湖镇东面，是黄湖镇的东大门，也是黄湖镇的示范村。赐璧村原名仁河村，在南宋初改名称赐璧村，1958年命名赐璧大队，1983复名赐璧村；2003年9月，村规模调整时，将原牌楼山村、件坞村、半坞村、赐璧村合并为一个行政村，村名仍以赐璧村命名至今。赐璧村之名距今已有880多年的历史了。相传南宋高宗君臣为避金兵，走西北道，翻箬岭，夜宿瑞六庵。第二天早上，穿里三村、过银岭，至高村，驾临宝幢寺。当天早上，仁河村庄主接到地保的传令，率众村民护驾，设伏于独山一带。金兵紧追而来，至黄湖观霞岭，只见对面独山一带，烟尘弥漫，杀气腾腾，金兀术疑有伏兵，不敢进，就向京杭大道退去。高宗帝为了表彰仁河村众村民护驾有功，就将随身佩戴的一块玉璧赐给仁河村，众村民拜谢皇上恩赐。随即，高宗君臣离开宝幢寺得岳飞救驾返京。仁河村众村民回村后，不久为了纪念高宗皇帝赐玉璧之恩泽，将村名改为赐璧村沿用至今。</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赐壁村文化礼堂是赐壁村的亮点之一。“共聚一堂，新春祈福”、“赐璧村文化走亲暨迎国庆文化礼堂汇演”等文化活动，群众参与热情高，反映好。村级书法队一年一次的送春联活动，数十年来从未落下过；滚灯操队再创佳绩，获2016年余杭区滚灯操邀请赛银奖。文化活动一次比一次精彩，成绩一次比一次出彩。</w:t>
      </w:r>
    </w:p>
    <w:p>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王位山村</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王位山村，背靠巍巍王位山，座北朝南。这里古树参天、竹木葱郁，拥有得天独厚的自然资源。配之以村内秀丽的景致，走在村内的每一步，皆是美景；此外，古树、古道以及源远流长的历史故事，也为这个村落增添了深刻厚重的文化底蕴。黄湖镇的王位山更是风光无限、远近闻名，它位于黄湖镇与德清县、百丈镇交界处，主峰海拔725米，是余杭区第二高峰。山上有成片松、杉林900余亩，竹林2500余亩，常绿灌木林2500余亩，一碧万顷的美景令人为之倾倒。</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值得一提的是，王位山有条森林古道，它也是余杭历史最悠久的古道，基本保留了原有的模样。其实在王位山上有两条古道。西边是王位山古道，是全区现存最古老的古道，入口在王位山村；东边是石扶梯古道，入口在青山村，石扶梯水库就在村里。两条古道统称为王位山森林古道，在山顶交汇，长度共计6.48公里。“以青山村为起点，沿着原有古道经王位山后，下到高村，再沿骑行游步道回到青山村，由此形成的环形森林古道全长共计6.48公里。再加骑行游步道道路2.5公里，一共是8.98公里。”建成后，这条森林古道将成为杭城西北最长的环形森林古道。</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2020年9月22日，王位山村“杭州书法之村”授牌仪式在黄湖镇王位山村书法活动中心举行。 杭州市书法家协会驻会副主席兼秘书长王小勇，杭州市书法家协会副秘书长周卫国，杭州市书法家协会办公室主任赵莉，余杭家书法协会名誉主席高挺，余杭区书法家协会主席沈车，余杭区文联副主席梁红俊，黄湖镇副镇长白洪森等参加。此次授牌仪式，意味着“杭州书法之村”正式落户于余杭区黄湖镇王位山村。</w:t>
      </w:r>
    </w:p>
    <w:p>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虎山村</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虎山村，黄湖镇西北面的一个小村庄，距杭州市中心40公里。辖区面积6.78平方公里，下辖17个村民小组，680户，2100余人。 背靠巍巍老虎山，虎山村名便由此而来。一条宽阔平坦的村道通向虎山村的大弯里，村道两旁，是郁郁葱葱的绿植；往里走，便能看见一排整齐的、白墙黛瓦的新居，几株爬山虎错落着在墙上缠绕。正如这夏日的爬山虎，这个小村庄，正在黄湖镇北面，不断蜕变与成长。在虎山村先行试点并在全镇进行推广的“村民义务日活动”。领导班子提出，村里的每户家庭每年都要出工，参与到村子里的事务中，其中普通家庭每年4工，党员家庭则6工。</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2020年5月，“村民义务工活动”正式开始，至今已办了4次，每次参与到其中的家庭有200多户，占了全村的1/3。开展至今，参与的家庭几乎覆盖了全村。今年，虎山村还建起了文化礼堂。文化礼堂里设了图书馆、戏台、非遗陈列馆等，建成后，文化礼堂每周都会开展一次活动，将文化礼堂的用处发挥到最大，把文化传递给村里的每一户人家。</w:t>
      </w:r>
    </w:p>
    <w:p>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b/>
          <w:bCs/>
          <w:sz w:val="22"/>
          <w:lang w:val="en-US" w:eastAsia="zh-CN"/>
        </w:rPr>
      </w:pPr>
      <w:r>
        <w:rPr>
          <w:rFonts w:hint="eastAsia" w:ascii="微软雅黑" w:hAnsi="微软雅黑" w:eastAsia="微软雅黑"/>
          <w:b/>
          <w:bCs/>
          <w:sz w:val="22"/>
          <w:lang w:val="en-US" w:eastAsia="zh-CN"/>
        </w:rPr>
        <w:t>清波村</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 xml:space="preserve">    清波村位于余杭区黄湖镇集镇中心，G235省道、杭长高速穿村而过，区域位置优越。由中街、车站、白塔、东山四个自然村合并而成，总计15.6平方公里，全村共有8个网格，22个村民小组，村民786户，全村总人口2688人，外来人员3000余人。清波村作为黄湖镇核心区块，是黄湖镇打造美丽城镇和美丽乡村的重要一环。 近年来，随着“千亩良田”、“民宿驿站”、“乡村观光”的逐步完善，一套乡村经济体系生态链也已经在不断的成型，黄湖镇清波村的招牌和名号渐渐响起，慕名而来的游客更是络绎不绝。</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sz w:val="22"/>
          <w:lang w:val="en-US" w:eastAsia="zh-CN"/>
        </w:rPr>
      </w:pPr>
      <w:r>
        <w:rPr>
          <w:rFonts w:hint="eastAsia" w:ascii="微软雅黑" w:hAnsi="微软雅黑" w:eastAsia="微软雅黑"/>
          <w:sz w:val="22"/>
          <w:lang w:val="en-US" w:eastAsia="zh-CN"/>
        </w:rPr>
        <w:t>大家都说，“村里越来越美，我们日子也越过越红火”。以特色、创新的产业，带动村子富起来、美起来，是清波村这几年坚定不移走的路子，这条路要走得稳，更要走得好。生态养猪场现已投资1.2个亿，旨在打造生态化、标准化、智能化的农村养猪场，既是“全区唯一”的生态养猪场，也获得了“全省示范”的称号。村里还直接投资600万建设清波村文化礼堂，展现自家村子独特的文化魅力。“把老的产业搞活，把新的产业搞好”，构造完整的旅游文化产业链一直是清波村建设发展的核心目标。</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default" w:ascii="微软雅黑" w:hAnsi="微软雅黑" w:eastAsia="微软雅黑" w:cs="Times New Roman"/>
          <w:b/>
          <w:bCs/>
          <w:sz w:val="22"/>
          <w:lang w:val="en-US" w:eastAsia="zh-CN"/>
        </w:rPr>
      </w:pPr>
      <w:r>
        <w:rPr>
          <w:rFonts w:hint="eastAsia" w:ascii="微软雅黑" w:hAnsi="微软雅黑" w:eastAsia="微软雅黑" w:cs="Times New Roman"/>
          <w:b/>
          <w:bCs/>
          <w:sz w:val="22"/>
          <w:lang w:val="en-US" w:eastAsia="zh-CN"/>
        </w:rPr>
        <w:t>26.清波村生态养猪场</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养猪场全称杭州清波华腾生猪养殖项目，位于黄湖镇清波村郜村畈，建设用地面积139.6亩，目前已投资0.75亿元，已完成育肥舍区域的建设。2020年12月11日至12月19日，黄湖镇清波村即将迎来一群特殊的新住户——10200头仔猪，它们将和清波村2688位村民、3000多名外来人口成为邻居。生态养猪场配备了各式现代化工艺和自动化系统，有环境控制系统、除臭系统（废气处理系统）、气动送料系统和排污系统等，能保证对外零排放，零污染，我们打造的就是生态化、标准化、智能化的农村生态养猪场。”</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生态养猪场的废气处理系统能净化恶臭污染物，利用微生物细菌将臭味和氨气分解成其他无机物后再向周边排放，降低养殖臭气对周边环境及空气质量的影响。在生态养猪场，还有更多具有“未来感”的场景，工作人员不用进猪舍，就能通过物联网系统实现远程监控和远程操控，实时监测舍内温度、湿度、氨气、二氧化碳等情况。喂猪也不需要人动手，饲料通过全自动化气动管道输送，实现定时定量运输分配，不仅解决了人工送料效率低下的难题，还满足了疫情时期防疫安全的要求。作为“全区首家”“全省示范”，生态养猪项目是余杭区“稳生产、保供应”的重点项目，它不仅扩大了生猪养殖的规模，提高了浙江省猪肉自给率，有效缓解杭州市场猪肉供应紧张矛盾，还解决了部分村民的就业问题，为清波村农村产业及村集体经济增收，推动乡村现代化农业的长足发展，同时给传统养殖的环境污染、效率低下等问题提供了来自一线的最优解。</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default" w:ascii="微软雅黑" w:hAnsi="微软雅黑" w:eastAsia="微软雅黑" w:cs="Times New Roman"/>
          <w:b/>
          <w:bCs/>
          <w:sz w:val="22"/>
          <w:lang w:val="en-US" w:eastAsia="zh-CN"/>
        </w:rPr>
      </w:pPr>
      <w:r>
        <w:rPr>
          <w:rFonts w:hint="eastAsia" w:ascii="微软雅黑" w:hAnsi="微软雅黑" w:eastAsia="微软雅黑" w:cs="Times New Roman"/>
          <w:b/>
          <w:bCs/>
          <w:sz w:val="22"/>
          <w:lang w:val="en-US" w:eastAsia="zh-CN"/>
        </w:rPr>
        <w:t>27.滑翔伞体验飞行项目</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在余杭黄湖镇王位山打造一个全国一流的滑翔伞飞行营地，以滑翔伞世界锦标赛、亚洲锦标赛双料团体冠军成员、国家体育最高荣誉奖章获得者、连续十届入选国家队的国内著名滑翔伞女飞行员杨爱平女士领衔成立了杭州王位体育旅游发展有限公司，汇聚了国内一流的教练、管理团队进驻王位山，经过近一年的前期场地硬件施工，一个颇具规模的滑翔伞飞行营地基本落成，于2020年4月开始对外试营业。</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王位山滑翔伞基地建设规划中确定了面向社会大众，开展滑翔伞飞行体验、飞行教学、组织赛事活动等方面的内容作为基地建成后的主要业务方向，同时拓展教学形式，寓教于乐，开发以航空运动为主题的户外旅游，对教学场地进行综合利用，举办音乐会、草坪婚礼、团建活动等项目，推动黄湖镇的乡村旅游发展。在基地初步建成后，确定了以“人生总要飞一次”为宣传口号、以滑翔伞体验飞行项目做引导，打造一个“航空运动+旅游”的综合体育休闲项目、结合周边丰富的旅游资源，吸引更多的游客。</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b/>
          <w:bCs/>
          <w:sz w:val="22"/>
          <w:lang w:val="en-US" w:eastAsia="zh-CN"/>
        </w:rPr>
      </w:pPr>
      <w:r>
        <w:rPr>
          <w:rFonts w:hint="eastAsia" w:ascii="微软雅黑" w:hAnsi="微软雅黑" w:eastAsia="微软雅黑" w:cs="Times New Roman"/>
          <w:b/>
          <w:bCs/>
          <w:sz w:val="22"/>
          <w:lang w:val="en-US" w:eastAsia="zh-CN"/>
        </w:rPr>
        <w:t>28.黄湖镇口不离食品有限公司</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黄湖口不离食品公司在黄湖镇老街，类似于法根食品，配方，技术一流，老板叫张俊晔，从上世纪八十年代开始黄湖口不离食品厂就开始做法式面包，一口酥，麻饼，月饼，立夏饼，糖枣，酥糖，绿豆糕，沙琪玛等食品，是传承父母技艺的老店，在黄湖赢得了很好的口碑。</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b/>
          <w:bCs/>
          <w:sz w:val="22"/>
          <w:lang w:val="en-US" w:eastAsia="zh-CN"/>
        </w:rPr>
      </w:pPr>
      <w:r>
        <w:rPr>
          <w:rFonts w:hint="eastAsia" w:ascii="微软雅黑" w:hAnsi="微软雅黑" w:eastAsia="微软雅黑" w:cs="Times New Roman"/>
          <w:b/>
          <w:bCs/>
          <w:sz w:val="22"/>
          <w:lang w:val="en-US" w:eastAsia="zh-CN"/>
        </w:rPr>
        <w:t>29.百工坊</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黄湖镇在完成东坞礼堂文创招商之外，盘活青山村闲置标准厂房，打造“设计师百工坊”，百工坊的地点在青山村长丘畈，致力于传统材料解构与重构的一个工坊，是设计、生产、加工手工艺品的地方。目前已吸引入驻各手工艺领域的设计师50余位，组建手工艺工坊10个，积极带动周边村民就业，现已有村民200余人次利用自身手艺参与完成编织、绣织、木工等项目10个。</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eastAsia" w:ascii="微软雅黑" w:hAnsi="微软雅黑" w:eastAsia="微软雅黑" w:cs="Times New Roman"/>
          <w:b/>
          <w:bCs/>
          <w:sz w:val="22"/>
          <w:lang w:val="en-US" w:eastAsia="zh-CN"/>
        </w:rPr>
      </w:pPr>
      <w:r>
        <w:rPr>
          <w:rFonts w:hint="eastAsia" w:ascii="微软雅黑" w:hAnsi="微软雅黑" w:eastAsia="微软雅黑" w:cs="Times New Roman"/>
          <w:b/>
          <w:bCs/>
          <w:sz w:val="22"/>
          <w:lang w:val="en-US" w:eastAsia="zh-CN"/>
        </w:rPr>
        <w:t>30.绿色浙江自然体验园 </w:t>
      </w:r>
    </w:p>
    <w:p>
      <w:pPr>
        <w:numPr>
          <w:ilvl w:val="0"/>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pacing w:beforeLines="0" w:afterLines="0"/>
        <w:ind w:firstLine="440" w:firstLineChars="200"/>
        <w:jc w:val="left"/>
        <w:rPr>
          <w:rFonts w:hint="default" w:ascii="微软雅黑" w:hAnsi="微软雅黑" w:eastAsia="微软雅黑" w:cs="Times New Roman"/>
          <w:sz w:val="22"/>
          <w:lang w:val="en-US" w:eastAsia="zh-CN"/>
        </w:rPr>
      </w:pPr>
      <w:r>
        <w:rPr>
          <w:rFonts w:hint="eastAsia" w:ascii="微软雅黑" w:hAnsi="微软雅黑" w:eastAsia="微软雅黑" w:cs="Times New Roman"/>
          <w:sz w:val="22"/>
          <w:lang w:val="en-US" w:eastAsia="zh-CN"/>
        </w:rPr>
        <w:t>黄湖自然体验园是由浙江省绿色科技文化促进会建立的青少年自然科普基地，占地25亩，座落于杭州市西北郊区黄湖镇赐璧村、清波村，2014年6月项目启动，2015年成为杭州市、余杭区两级第二课堂教育基地，总接待超过2.1万人次。曾获联合国开发计划署全球环境基金小额资助项目资助，曾获评余杭区优秀青少年教育基地。基地将通过开展理论教育、现场教学、实地体验等多种校外课程教育，给黄湖中小学生普及生态环保、自然科技、文明道德等知识，不断加强未成年人“两山”理论和生态文明意识教育。</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微软雅黑">
    <w:altName w:val="汉仪旗黑"/>
    <w:panose1 w:val="020B0503020204020204"/>
    <w:charset w:val="00"/>
    <w:family w:val="auto"/>
    <w:pitch w:val="default"/>
    <w:sig w:usb0="00000000" w:usb1="00000000" w:usb2="00000016" w:usb3="00000000" w:csb0="0004001F" w:csb1="00000000"/>
  </w:font>
  <w:font w:name="PingFang SC">
    <w:panose1 w:val="020B0400000000000000"/>
    <w:charset w:val="86"/>
    <w:family w:val="auto"/>
    <w:pitch w:val="default"/>
    <w:sig w:usb0="A00002FF" w:usb1="7ACFFDFB" w:usb2="00000017" w:usb3="00000000" w:csb0="00040001" w:csb1="00000000"/>
  </w:font>
  <w:font w:name="汉仪旗黑">
    <w:panose1 w:val="00020600040101010101"/>
    <w:charset w:val="86"/>
    <w:family w:val="auto"/>
    <w:pitch w:val="default"/>
    <w:sig w:usb0="A00002BF" w:usb1="1ACF7CFA" w:usb2="00000016" w:usb3="00000000" w:csb0="0004009F" w:csb1="DFD70000"/>
  </w:font>
  <w:font w:name="宋体-简">
    <w:panose1 w:val="02010800040101010101"/>
    <w:charset w:val="86"/>
    <w:family w:val="auto"/>
    <w:pitch w:val="default"/>
    <w:sig w:usb0="00000001" w:usb1="080F0000" w:usb2="00000000"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10DA9"/>
    <w:multiLevelType w:val="singleLevel"/>
    <w:tmpl w:val="60810DA9"/>
    <w:lvl w:ilvl="0" w:tentative="0">
      <w:start w:val="23"/>
      <w:numFmt w:val="decimal"/>
      <w:suff w:val="nothing"/>
      <w:lvlText w:val="%1."/>
      <w:lvlJc w:val="left"/>
    </w:lvl>
  </w:abstractNum>
  <w:abstractNum w:abstractNumId="1">
    <w:nsid w:val="60811CB0"/>
    <w:multiLevelType w:val="singleLevel"/>
    <w:tmpl w:val="60811CB0"/>
    <w:lvl w:ilvl="0" w:tentative="0">
      <w:start w:val="1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6"/>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77426C"/>
    <w:rsid w:val="030054FC"/>
    <w:rsid w:val="04AD51B8"/>
    <w:rsid w:val="0E1764AF"/>
    <w:rsid w:val="10E74FC8"/>
    <w:rsid w:val="12460407"/>
    <w:rsid w:val="170B195A"/>
    <w:rsid w:val="17DE1BE0"/>
    <w:rsid w:val="1ACA5AAB"/>
    <w:rsid w:val="1FD06C40"/>
    <w:rsid w:val="290F4769"/>
    <w:rsid w:val="2DA26693"/>
    <w:rsid w:val="33BC3AED"/>
    <w:rsid w:val="416C4764"/>
    <w:rsid w:val="48EE34DE"/>
    <w:rsid w:val="4BAF6637"/>
    <w:rsid w:val="4DEA3D63"/>
    <w:rsid w:val="4E742643"/>
    <w:rsid w:val="54922ECD"/>
    <w:rsid w:val="57A33754"/>
    <w:rsid w:val="5AAF7ED4"/>
    <w:rsid w:val="60D90C1B"/>
    <w:rsid w:val="67B71637"/>
    <w:rsid w:val="68CA23F8"/>
    <w:rsid w:val="69904740"/>
    <w:rsid w:val="749C3ADE"/>
    <w:rsid w:val="75304351"/>
    <w:rsid w:val="766B2A54"/>
    <w:rsid w:val="775F23E8"/>
    <w:rsid w:val="78C763E4"/>
    <w:rsid w:val="7D264462"/>
    <w:rsid w:val="7DE80C9C"/>
    <w:rsid w:val="7FE70AE4"/>
    <w:rsid w:val="F77EFA03"/>
    <w:rsid w:val="FF3D91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unhideWhenUsed/>
    <w:qFormat/>
    <w:uiPriority w:val="0"/>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character" w:styleId="4">
    <w:name w:val="Strong"/>
    <w:basedOn w:val="3"/>
    <w:qFormat/>
    <w:uiPriority w:val="22"/>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Office_3.5.1.5630_F1E327BC-269C-435d-A152-05C5408002CA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2021-04-23T00:53:00Z</dcterms:created>
  <dc:creator>何锡</dc:creator>
  <cp:lastModifiedBy>chijing</cp:lastModifiedBy>
  <dcterms:modified xsi:type="dcterms:W3CDTF">2021-05-12T10:21:32Z</dcterms:modified>
  <dc:title>1.青山自然学校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2052-3.5.1.5630</vt:lpwstr>
  </property>
  <property fmtid="{D5CDD505-2E9C-101B-9397-08002B2CF9AE}" pid="3" name="ICV">
    <vt:lpwstr>2FCA245CBED64B4D93A7B0073D8A2DBA</vt:lpwstr>
  </property>
</Properties>
</file>