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9"/>
        </w:tabs>
        <w:spacing w:line="240" w:lineRule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>
      <w:pPr>
        <w:tabs>
          <w:tab w:val="left" w:pos="1449"/>
        </w:tabs>
        <w:spacing w:line="24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杭州电子科技大学信息工程学院中层副职选任工作公开承诺书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参加本次</w:t>
      </w:r>
      <w:r>
        <w:rPr>
          <w:rFonts w:hint="eastAsia" w:ascii="仿宋_GB2312" w:hAnsi="宋体" w:cs="宋体"/>
          <w:kern w:val="0"/>
          <w:sz w:val="28"/>
          <w:szCs w:val="32"/>
          <w:lang w:eastAsia="zh-CN"/>
        </w:rPr>
        <w:t>信息工程学院中层副职</w:t>
      </w:r>
      <w:r>
        <w:rPr>
          <w:rFonts w:hint="eastAsia" w:ascii="仿宋_GB2312" w:hAnsi="宋体" w:cs="宋体"/>
          <w:kern w:val="0"/>
          <w:sz w:val="28"/>
          <w:szCs w:val="32"/>
        </w:rPr>
        <w:t>选任工作，我郑重向组织和师生员工作出公开承诺：</w:t>
      </w:r>
    </w:p>
    <w:p>
      <w:pPr>
        <w:spacing w:line="400" w:lineRule="exact"/>
        <w:ind w:firstLine="551" w:firstLineChars="196"/>
        <w:rPr>
          <w:rFonts w:hint="eastAsia" w:ascii="仿宋_GB2312" w:hAnsi="宋体" w:cs="宋体"/>
          <w:b/>
          <w:kern w:val="0"/>
          <w:sz w:val="28"/>
          <w:szCs w:val="32"/>
        </w:rPr>
      </w:pPr>
      <w:r>
        <w:rPr>
          <w:rFonts w:hint="eastAsia" w:ascii="仿宋_GB2312" w:hAnsi="宋体" w:cs="宋体"/>
          <w:b/>
          <w:kern w:val="0"/>
          <w:sz w:val="28"/>
          <w:szCs w:val="32"/>
        </w:rPr>
        <w:t>一、自觉遵守组织人事纪律，严格执行相关规定要求。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（一）绝不在面试考核和组织考察中搞拉票贿选等非</w:t>
      </w:r>
      <w:bookmarkStart w:id="0" w:name="_GoBack"/>
      <w:bookmarkEnd w:id="0"/>
      <w:r>
        <w:rPr>
          <w:rFonts w:hint="eastAsia" w:ascii="仿宋_GB2312" w:hAnsi="宋体" w:cs="宋体"/>
          <w:kern w:val="0"/>
          <w:sz w:val="28"/>
          <w:szCs w:val="32"/>
        </w:rPr>
        <w:t>组织活动；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（二）绝不通过宴请、安排消费活动、打电话、发短信、当面拜访或者授意中间人出面说情、举办联谊活动等形式，请求他人在面试和考察中给予自己关照；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（三）绝不采取任何违反组织人事纪律的方式，为自己或帮助他人拉票贿选、跑官要官、买官卖官和违规提拔。</w:t>
      </w:r>
    </w:p>
    <w:p>
      <w:pPr>
        <w:spacing w:line="400" w:lineRule="exact"/>
        <w:ind w:firstLine="551" w:firstLineChars="196"/>
        <w:rPr>
          <w:rFonts w:hint="eastAsia" w:ascii="仿宋_GB2312" w:hAnsi="宋体" w:cs="宋体"/>
          <w:b/>
          <w:kern w:val="0"/>
          <w:sz w:val="28"/>
          <w:szCs w:val="32"/>
        </w:rPr>
      </w:pPr>
      <w:r>
        <w:rPr>
          <w:rFonts w:hint="eastAsia" w:ascii="仿宋_GB2312" w:hAnsi="宋体" w:cs="宋体"/>
          <w:b/>
          <w:kern w:val="0"/>
          <w:sz w:val="28"/>
          <w:szCs w:val="32"/>
        </w:rPr>
        <w:t>二、自觉遵守廉洁从政规定，坚持讲学习、讲政治、讲正气。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（一）严格执行《中国共产党党员领导干部廉洁从政若干准则》等廉洁从政有关规定，做到自重、自省、自警、自励；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（二）正确行使职权，依法办事，公开、公平、公正地开展工作，认真履行聘任岗位的工作职责；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（三）清正廉洁，忠于职守，用权不谋一己之私，坚决反对铺张浪费，抵制拜金主义、享乐主义和奢靡之风。</w:t>
      </w:r>
    </w:p>
    <w:p>
      <w:pPr>
        <w:spacing w:line="400" w:lineRule="exact"/>
        <w:ind w:firstLine="562" w:firstLineChars="200"/>
        <w:rPr>
          <w:rFonts w:hint="eastAsia" w:ascii="仿宋_GB2312" w:hAnsi="宋体" w:cs="宋体"/>
          <w:b/>
          <w:kern w:val="0"/>
          <w:sz w:val="28"/>
          <w:szCs w:val="32"/>
        </w:rPr>
      </w:pPr>
      <w:r>
        <w:rPr>
          <w:rFonts w:hint="eastAsia" w:ascii="仿宋_GB2312" w:hAnsi="宋体" w:cs="宋体"/>
          <w:b/>
          <w:kern w:val="0"/>
          <w:sz w:val="28"/>
          <w:szCs w:val="32"/>
        </w:rPr>
        <w:t>三、自觉做到勤政为民，坚持讲实话、办实事、求实效。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（一）正确处理管理工作与业务工作的关系，把主要精力投入到管理工作中，严格控制在工作日从事教学科研的时间；</w:t>
      </w:r>
    </w:p>
    <w:p>
      <w:pPr>
        <w:spacing w:line="400" w:lineRule="exact"/>
        <w:ind w:firstLine="548" w:firstLineChars="196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（二）坚持解放思想，实事求是，以强烈的事业心和责任感，落实上级政策方针和工作部署，创造性地开展工作；</w:t>
      </w:r>
    </w:p>
    <w:p>
      <w:pPr>
        <w:spacing w:line="400" w:lineRule="exact"/>
        <w:ind w:firstLine="560" w:firstLineChars="200"/>
        <w:rPr>
          <w:rFonts w:hint="eastAsia" w:ascii="仿宋_GB2312" w:hAnsi="宋体" w:cs="宋体"/>
          <w:kern w:val="0"/>
          <w:sz w:val="28"/>
          <w:szCs w:val="32"/>
        </w:rPr>
      </w:pPr>
      <w:r>
        <w:rPr>
          <w:rFonts w:hint="eastAsia" w:ascii="仿宋_GB2312" w:hAnsi="宋体" w:cs="宋体"/>
          <w:kern w:val="0"/>
          <w:sz w:val="28"/>
          <w:szCs w:val="32"/>
        </w:rPr>
        <w:t>（三）坚持深入基层、深入群众，敢于直面困难、正视矛盾，努力解决工作中存在的问题，不断推进学校科学发展。</w:t>
      </w:r>
    </w:p>
    <w:p>
      <w:pPr>
        <w:spacing w:line="400" w:lineRule="exact"/>
        <w:ind w:firstLine="560" w:firstLineChars="200"/>
        <w:rPr>
          <w:rFonts w:hint="eastAsia" w:ascii="仿宋_GB2312"/>
          <w:sz w:val="28"/>
          <w:szCs w:val="32"/>
        </w:rPr>
      </w:pPr>
      <w:r>
        <w:rPr>
          <w:rFonts w:hint="eastAsia" w:ascii="仿宋_GB2312"/>
          <w:sz w:val="28"/>
          <w:szCs w:val="32"/>
        </w:rPr>
        <w:t>以上承诺，请组织和师生员工给予监督评议，如有违诺行为，愿意按照相关规定接受处理。</w:t>
      </w:r>
    </w:p>
    <w:p>
      <w:pPr>
        <w:spacing w:line="400" w:lineRule="exact"/>
        <w:ind w:firstLine="560" w:firstLineChars="200"/>
        <w:rPr>
          <w:rFonts w:hint="eastAsia" w:ascii="仿宋_GB2312"/>
          <w:sz w:val="28"/>
          <w:szCs w:val="32"/>
        </w:rPr>
      </w:pPr>
      <w:r>
        <w:rPr>
          <w:rFonts w:hint="eastAsia" w:ascii="仿宋_GB2312"/>
          <w:sz w:val="28"/>
          <w:szCs w:val="32"/>
        </w:rPr>
        <w:t xml:space="preserve"> </w:t>
      </w:r>
    </w:p>
    <w:p>
      <w:pPr>
        <w:spacing w:line="400" w:lineRule="exact"/>
        <w:ind w:firstLine="560" w:firstLineChars="200"/>
        <w:rPr>
          <w:rFonts w:hint="eastAsia" w:ascii="仿宋_GB2312"/>
          <w:sz w:val="28"/>
          <w:szCs w:val="32"/>
        </w:rPr>
      </w:pPr>
    </w:p>
    <w:p>
      <w:pPr>
        <w:spacing w:line="400" w:lineRule="exact"/>
        <w:ind w:firstLine="573"/>
        <w:rPr>
          <w:rFonts w:hint="eastAsia" w:ascii="仿宋_GB2312"/>
          <w:sz w:val="28"/>
          <w:szCs w:val="32"/>
        </w:rPr>
      </w:pPr>
      <w:r>
        <w:rPr>
          <w:rFonts w:hint="eastAsia" w:ascii="仿宋_GB2312"/>
          <w:sz w:val="28"/>
          <w:szCs w:val="32"/>
        </w:rPr>
        <w:t xml:space="preserve">                        </w:t>
      </w:r>
      <w:r>
        <w:rPr>
          <w:rFonts w:hint="eastAsia" w:ascii="仿宋_GB2312"/>
          <w:sz w:val="28"/>
          <w:szCs w:val="32"/>
          <w:lang w:val="en-US" w:eastAsia="zh-CN"/>
        </w:rPr>
        <w:t xml:space="preserve">         </w:t>
      </w:r>
      <w:r>
        <w:rPr>
          <w:rFonts w:hint="eastAsia" w:ascii="仿宋_GB2312"/>
          <w:sz w:val="28"/>
          <w:szCs w:val="32"/>
        </w:rPr>
        <w:t xml:space="preserve"> 承诺人：      </w:t>
      </w:r>
    </w:p>
    <w:p>
      <w:pPr>
        <w:spacing w:line="40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/>
          <w:sz w:val="28"/>
          <w:szCs w:val="32"/>
        </w:rPr>
        <w:t xml:space="preserve">                                      年   月   日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5E4"/>
    <w:rsid w:val="03B63AAA"/>
    <w:rsid w:val="070E00B5"/>
    <w:rsid w:val="07875F14"/>
    <w:rsid w:val="080F2A74"/>
    <w:rsid w:val="0B174751"/>
    <w:rsid w:val="0B7E50F7"/>
    <w:rsid w:val="0EDF5184"/>
    <w:rsid w:val="106F4BE9"/>
    <w:rsid w:val="111A6AE9"/>
    <w:rsid w:val="125D3224"/>
    <w:rsid w:val="12A51D36"/>
    <w:rsid w:val="14CD2B9F"/>
    <w:rsid w:val="175171D3"/>
    <w:rsid w:val="1A5E45AE"/>
    <w:rsid w:val="1B0645A3"/>
    <w:rsid w:val="1D84658B"/>
    <w:rsid w:val="20800F60"/>
    <w:rsid w:val="2083278E"/>
    <w:rsid w:val="217B039D"/>
    <w:rsid w:val="23DB24BF"/>
    <w:rsid w:val="27C26B2C"/>
    <w:rsid w:val="294F7998"/>
    <w:rsid w:val="298A04C4"/>
    <w:rsid w:val="29B4514B"/>
    <w:rsid w:val="2ADE128C"/>
    <w:rsid w:val="2BB00E34"/>
    <w:rsid w:val="2C3C01F9"/>
    <w:rsid w:val="2E3F38EC"/>
    <w:rsid w:val="2E537526"/>
    <w:rsid w:val="2FF20AA5"/>
    <w:rsid w:val="30846F3B"/>
    <w:rsid w:val="31D1712A"/>
    <w:rsid w:val="324A688D"/>
    <w:rsid w:val="38A8586E"/>
    <w:rsid w:val="3D0418F3"/>
    <w:rsid w:val="3D23161B"/>
    <w:rsid w:val="3D7968A9"/>
    <w:rsid w:val="3DAD4D5F"/>
    <w:rsid w:val="3DF33B8D"/>
    <w:rsid w:val="3F143A5A"/>
    <w:rsid w:val="4218306E"/>
    <w:rsid w:val="44586CD6"/>
    <w:rsid w:val="44FA0927"/>
    <w:rsid w:val="471412D6"/>
    <w:rsid w:val="48B3533B"/>
    <w:rsid w:val="48BB6BA8"/>
    <w:rsid w:val="49817BDE"/>
    <w:rsid w:val="4BB73020"/>
    <w:rsid w:val="4CCB501F"/>
    <w:rsid w:val="4D685484"/>
    <w:rsid w:val="4DC90CEA"/>
    <w:rsid w:val="4E47711E"/>
    <w:rsid w:val="4E4C169D"/>
    <w:rsid w:val="4FF053DF"/>
    <w:rsid w:val="514237DB"/>
    <w:rsid w:val="514D0676"/>
    <w:rsid w:val="543207CE"/>
    <w:rsid w:val="571E5168"/>
    <w:rsid w:val="57C071EC"/>
    <w:rsid w:val="58381388"/>
    <w:rsid w:val="583A5CD2"/>
    <w:rsid w:val="587840DC"/>
    <w:rsid w:val="5B88718C"/>
    <w:rsid w:val="60B0638F"/>
    <w:rsid w:val="61743C5C"/>
    <w:rsid w:val="62443FE0"/>
    <w:rsid w:val="63685ADD"/>
    <w:rsid w:val="64711177"/>
    <w:rsid w:val="648149FF"/>
    <w:rsid w:val="686B38C3"/>
    <w:rsid w:val="68774DC5"/>
    <w:rsid w:val="68A702C1"/>
    <w:rsid w:val="69485A36"/>
    <w:rsid w:val="6C2674FE"/>
    <w:rsid w:val="70C05B7C"/>
    <w:rsid w:val="77BC775F"/>
    <w:rsid w:val="79FD523A"/>
    <w:rsid w:val="7CE849AA"/>
    <w:rsid w:val="7DB360B9"/>
    <w:rsid w:val="7EE24011"/>
    <w:rsid w:val="7F2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TLQTM4600A</dc:creator>
  <cp:lastModifiedBy>Administrator</cp:lastModifiedBy>
  <cp:lastPrinted>2019-06-27T05:39:00Z</cp:lastPrinted>
  <dcterms:modified xsi:type="dcterms:W3CDTF">2019-06-27T10:24:04Z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