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720" w:firstLineChars="200"/>
        <w:rPr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kern w:val="0"/>
          <w:sz w:val="36"/>
          <w:szCs w:val="36"/>
        </w:rPr>
        <w:t>附件：</w:t>
      </w:r>
    </w:p>
    <w:p>
      <w:pPr>
        <w:spacing w:line="560" w:lineRule="exact"/>
        <w:ind w:firstLine="883" w:firstLineChars="2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杭州电子科技大学</w:t>
      </w:r>
      <w:r>
        <w:rPr>
          <w:b/>
          <w:sz w:val="44"/>
          <w:szCs w:val="44"/>
        </w:rPr>
        <w:t>信息工程学院</w:t>
      </w:r>
      <w:r>
        <w:rPr>
          <w:rFonts w:hint="eastAsia"/>
          <w:b/>
          <w:sz w:val="44"/>
          <w:szCs w:val="44"/>
        </w:rPr>
        <w:t>2020年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冬</w:t>
      </w:r>
      <w:r>
        <w:rPr>
          <w:rFonts w:hint="eastAsia"/>
          <w:b/>
          <w:sz w:val="44"/>
          <w:szCs w:val="44"/>
        </w:rPr>
        <w:t>季消防安全检查自查表</w:t>
      </w: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学院、部</w:t>
      </w:r>
      <w:r>
        <w:rPr>
          <w:rFonts w:ascii="仿宋_GB2312" w:eastAsia="仿宋_GB2312" w:cs="仿宋_GB2312"/>
          <w:sz w:val="28"/>
          <w:szCs w:val="28"/>
        </w:rPr>
        <w:t>门</w:t>
      </w:r>
      <w:r>
        <w:rPr>
          <w:rFonts w:hint="eastAsia" w:ascii="仿宋_GB2312" w:eastAsia="仿宋_GB2312" w:cs="仿宋_GB2312"/>
          <w:sz w:val="28"/>
          <w:szCs w:val="28"/>
        </w:rPr>
        <w:t>(盖章)：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 </w:t>
      </w:r>
    </w:p>
    <w:tbl>
      <w:tblPr>
        <w:tblStyle w:val="10"/>
        <w:tblpPr w:leftFromText="180" w:rightFromText="180" w:vertAnchor="text" w:horzAnchor="margin" w:tblpXSpec="left" w:tblpY="260"/>
        <w:tblOverlap w:val="never"/>
        <w:tblW w:w="14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2783"/>
        <w:gridCol w:w="2835"/>
        <w:gridCol w:w="3361"/>
        <w:gridCol w:w="4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2783" w:type="dxa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存在隐患部位</w:t>
            </w:r>
          </w:p>
        </w:tc>
        <w:tc>
          <w:tcPr>
            <w:tcW w:w="2835" w:type="dxa"/>
            <w:vAlign w:val="center"/>
          </w:tcPr>
          <w:p>
            <w:pPr>
              <w:spacing w:line="560" w:lineRule="exact"/>
              <w:ind w:firstLine="280" w:firstLineChars="100"/>
              <w:jc w:val="both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消防安全责任人</w:t>
            </w:r>
          </w:p>
        </w:tc>
        <w:tc>
          <w:tcPr>
            <w:tcW w:w="3361" w:type="dxa"/>
            <w:vAlign w:val="center"/>
          </w:tcPr>
          <w:p>
            <w:pPr>
              <w:spacing w:line="560" w:lineRule="exact"/>
              <w:ind w:firstLine="560" w:firstLineChars="200"/>
              <w:jc w:val="both"/>
              <w:rPr>
                <w:rFonts w:hint="eastAsia" w:ascii="黑体" w:eastAsia="黑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存在</w:t>
            </w:r>
            <w:r>
              <w:rPr>
                <w:rFonts w:hint="eastAsia" w:ascii="黑体" w:eastAsia="黑体" w:cs="仿宋_GB2312"/>
                <w:sz w:val="28"/>
                <w:szCs w:val="28"/>
                <w:lang w:val="en-US" w:eastAsia="zh-CN"/>
              </w:rPr>
              <w:t>隐患</w:t>
            </w:r>
          </w:p>
        </w:tc>
        <w:tc>
          <w:tcPr>
            <w:tcW w:w="4041" w:type="dxa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黑体" w:eastAsia="黑体" w:cs="仿宋_GB2312"/>
                <w:sz w:val="28"/>
                <w:szCs w:val="28"/>
              </w:rPr>
            </w:pPr>
            <w:r>
              <w:rPr>
                <w:rFonts w:hint="eastAsia" w:ascii="黑体" w:eastAsia="黑体" w:cs="仿宋_GB2312"/>
                <w:sz w:val="28"/>
                <w:szCs w:val="28"/>
              </w:rPr>
              <w:t>整改措施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420" w:firstLineChars="200"/>
              <w:rPr>
                <w:rFonts w:ascii="宋体" w:cs="仿宋_GB2312"/>
                <w:szCs w:val="21"/>
              </w:rPr>
            </w:pPr>
          </w:p>
        </w:tc>
        <w:tc>
          <w:tcPr>
            <w:tcW w:w="4041" w:type="dxa"/>
          </w:tcPr>
          <w:p>
            <w:pPr>
              <w:spacing w:line="560" w:lineRule="exact"/>
              <w:ind w:firstLine="420" w:firstLineChars="200"/>
              <w:rPr>
                <w:rFonts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94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4041" w:type="dxa"/>
          </w:tcPr>
          <w:p>
            <w:pPr>
              <w:spacing w:line="560" w:lineRule="exact"/>
              <w:ind w:firstLine="560" w:firstLineChars="2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422" w:firstLineChars="200"/>
        <w:rPr>
          <w:rFonts w:ascii="仿宋_GB2312" w:eastAsia="仿宋_GB2312" w:cs="仿宋_GB2312"/>
          <w:szCs w:val="21"/>
        </w:rPr>
      </w:pPr>
      <w:r>
        <w:rPr>
          <w:rFonts w:hint="eastAsia" w:ascii="仿宋_GB2312" w:eastAsia="仿宋_GB2312" w:cs="仿宋_GB2312"/>
          <w:b/>
          <w:szCs w:val="21"/>
        </w:rPr>
        <w:t>备注：</w:t>
      </w:r>
      <w:r>
        <w:rPr>
          <w:rFonts w:hint="eastAsia" w:ascii="仿宋_GB2312" w:eastAsia="仿宋_GB2312" w:cs="仿宋_GB2312"/>
          <w:szCs w:val="21"/>
        </w:rPr>
        <w:t>此表一式两份，由学院、部</w:t>
      </w:r>
      <w:r>
        <w:rPr>
          <w:rFonts w:ascii="仿宋_GB2312" w:eastAsia="仿宋_GB2312" w:cs="仿宋_GB2312"/>
          <w:szCs w:val="21"/>
        </w:rPr>
        <w:t>门</w:t>
      </w:r>
      <w:r>
        <w:rPr>
          <w:rFonts w:hint="eastAsia" w:ascii="仿宋_GB2312" w:eastAsia="仿宋_GB2312" w:cs="仿宋_GB2312"/>
          <w:szCs w:val="21"/>
        </w:rPr>
        <w:t>和</w:t>
      </w:r>
      <w:r>
        <w:rPr>
          <w:rFonts w:ascii="仿宋_GB2312" w:eastAsia="仿宋_GB2312" w:cs="仿宋_GB2312"/>
          <w:szCs w:val="21"/>
        </w:rPr>
        <w:t>后勤基建部</w:t>
      </w:r>
      <w:r>
        <w:rPr>
          <w:rFonts w:hint="eastAsia" w:ascii="仿宋_GB2312" w:eastAsia="仿宋_GB2312" w:cs="仿宋_GB2312"/>
          <w:szCs w:val="21"/>
        </w:rPr>
        <w:t>各存一份。</w:t>
      </w:r>
    </w:p>
    <w:p>
      <w:pPr>
        <w:spacing w:line="560" w:lineRule="exact"/>
        <w:ind w:firstLine="560" w:firstLineChars="200"/>
        <w:rPr>
          <w:rFonts w:hint="eastAsia" w:asci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负责人: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签名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）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28"/>
          <w:szCs w:val="28"/>
        </w:rPr>
        <w:t>检查人员：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 w:cs="仿宋_GB2312"/>
          <w:sz w:val="28"/>
          <w:szCs w:val="28"/>
        </w:rPr>
        <w:t xml:space="preserve">                       检查日期：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</w:rPr>
        <w:t>日</w:t>
      </w:r>
    </w:p>
    <w:p>
      <w:pPr>
        <w:autoSpaceDE w:val="0"/>
        <w:autoSpaceDN w:val="0"/>
        <w:adjustRightInd w:val="0"/>
        <w:spacing w:line="460" w:lineRule="exact"/>
        <w:ind w:firstLine="5120" w:firstLineChars="1600"/>
        <w:jc w:val="left"/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docGrid w:type="lines" w:linePitch="312" w:charSpace="0"/>
        </w:sectPr>
      </w:pPr>
    </w:p>
    <w:p>
      <w:pPr>
        <w:autoSpaceDE w:val="0"/>
        <w:autoSpaceDN w:val="0"/>
        <w:adjustRightInd w:val="0"/>
        <w:spacing w:line="460" w:lineRule="exact"/>
        <w:jc w:val="left"/>
        <w:rPr>
          <w:rFonts w:hint="eastAsia" w:ascii="Times New Roman" w:hAnsi="Times New Roman" w:eastAsia="仿宋"/>
          <w:color w:val="auto"/>
          <w:kern w:val="0"/>
          <w:sz w:val="32"/>
          <w:szCs w:val="32"/>
          <w:lang w:eastAsia="zh-CN"/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365719C"/>
    <w:rsid w:val="39C43619"/>
    <w:rsid w:val="4A350527"/>
    <w:rsid w:val="69F75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character" w:styleId="12">
    <w:name w:val="FollowedHyperlink"/>
    <w:basedOn w:val="11"/>
    <w:qFormat/>
    <w:uiPriority w:val="0"/>
    <w:rPr>
      <w:color w:val="333333"/>
      <w:sz w:val="18"/>
      <w:szCs w:val="18"/>
      <w:u w:val="none"/>
    </w:rPr>
  </w:style>
  <w:style w:type="character" w:styleId="13">
    <w:name w:val="Hyperlink"/>
    <w:basedOn w:val="11"/>
    <w:qFormat/>
    <w:uiPriority w:val="0"/>
    <w:rPr>
      <w:color w:val="333333"/>
      <w:sz w:val="18"/>
      <w:szCs w:val="18"/>
      <w:u w:val="none"/>
    </w:rPr>
  </w:style>
  <w:style w:type="character" w:styleId="14">
    <w:name w:val="annotation reference"/>
    <w:basedOn w:val="11"/>
    <w:qFormat/>
    <w:uiPriority w:val="0"/>
    <w:rPr>
      <w:sz w:val="21"/>
      <w:szCs w:val="21"/>
    </w:rPr>
  </w:style>
  <w:style w:type="character" w:customStyle="1" w:styleId="15">
    <w:name w:val="item-name"/>
    <w:basedOn w:val="11"/>
    <w:qFormat/>
    <w:uiPriority w:val="0"/>
  </w:style>
  <w:style w:type="character" w:customStyle="1" w:styleId="16">
    <w:name w:val="item-name1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浙江省机关事务管理局</Company>
  <Pages>4</Pages>
  <Words>1516</Words>
  <Characters>1563</Characters>
  <Lines>111</Lines>
  <Paragraphs>38</Paragraphs>
  <TotalTime>56</TotalTime>
  <ScaleCrop>false</ScaleCrop>
  <LinksUpToDate>false</LinksUpToDate>
  <CharactersWithSpaces>1647</CharactersWithSpaces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2020-09-04T13:15:00Z</dcterms:created>
  <dc:creator>win</dc:creator>
  <cp:lastModifiedBy>DC hello</cp:lastModifiedBy>
  <cp:lastPrinted>2021-01-05T03:12:00Z</cp:lastPrinted>
  <dcterms:modified xsi:type="dcterms:W3CDTF">2021-01-05T08:02:25Z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