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AD1" w:rsidRDefault="00594666">
      <w:pPr>
        <w:pStyle w:val="10"/>
        <w:spacing w:before="0" w:after="0" w:line="300" w:lineRule="auto"/>
        <w:jc w:val="center"/>
        <w:rPr>
          <w:rFonts w:ascii="Times New Roman" w:eastAsia="黑体" w:hAnsi="Times New Roman" w:cs="Times New Roman"/>
          <w:b w:val="0"/>
          <w:bCs w:val="0"/>
          <w:sz w:val="36"/>
          <w:szCs w:val="36"/>
          <w:lang w:eastAsia="zh-CN"/>
        </w:rPr>
      </w:pPr>
      <w:bookmarkStart w:id="0" w:name="_Toc26032"/>
      <w:r>
        <w:rPr>
          <w:rFonts w:ascii="Times New Roman" w:eastAsia="黑体" w:hAnsi="Times New Roman" w:cs="Times New Roman"/>
          <w:b w:val="0"/>
          <w:bCs w:val="0"/>
          <w:sz w:val="36"/>
          <w:szCs w:val="36"/>
          <w:lang w:eastAsia="zh-CN"/>
        </w:rPr>
        <w:t>赛题</w:t>
      </w:r>
      <w:r>
        <w:rPr>
          <w:rFonts w:ascii="Times New Roman" w:eastAsia="黑体" w:hAnsi="Times New Roman" w:cs="Times New Roman"/>
          <w:b w:val="0"/>
          <w:bCs w:val="0"/>
          <w:sz w:val="36"/>
          <w:szCs w:val="36"/>
          <w:lang w:eastAsia="zh-CN"/>
        </w:rPr>
        <w:t xml:space="preserve">20    </w:t>
      </w:r>
      <w:r>
        <w:rPr>
          <w:rFonts w:ascii="Times New Roman" w:eastAsia="黑体" w:hAnsi="Times New Roman" w:cs="Times New Roman"/>
          <w:b w:val="0"/>
          <w:bCs w:val="0"/>
          <w:sz w:val="36"/>
          <w:szCs w:val="36"/>
          <w:lang w:eastAsia="zh-CN"/>
        </w:rPr>
        <w:t>红色党建研学平台</w:t>
      </w:r>
      <w:bookmarkEnd w:id="0"/>
    </w:p>
    <w:p w:rsidR="006B420F" w:rsidRDefault="006B420F" w:rsidP="006B420F">
      <w:pPr>
        <w:jc w:val="center"/>
        <w:rPr>
          <w:color w:val="FF0000"/>
          <w:lang w:eastAsia="zh-CN"/>
        </w:rPr>
      </w:pPr>
      <w:r>
        <w:rPr>
          <w:rFonts w:hint="eastAsia"/>
          <w:color w:val="FF0000"/>
          <w:lang w:eastAsia="zh-CN"/>
        </w:rPr>
        <w:t>（本赛题仅限于本科生选择，命题企业为一等奖获得者提供</w:t>
      </w:r>
      <w:r>
        <w:rPr>
          <w:rFonts w:hint="eastAsia"/>
          <w:color w:val="FF0000"/>
          <w:lang w:eastAsia="zh-CN"/>
        </w:rPr>
        <w:t>奖金</w:t>
      </w:r>
      <w:bookmarkStart w:id="1" w:name="_GoBack"/>
      <w:bookmarkEnd w:id="1"/>
      <w:r>
        <w:rPr>
          <w:rFonts w:hint="eastAsia"/>
          <w:color w:val="FF0000"/>
          <w:lang w:eastAsia="zh-CN"/>
        </w:rPr>
        <w:t>）</w:t>
      </w:r>
    </w:p>
    <w:p w:rsidR="00973AD1" w:rsidRDefault="00594666">
      <w:pPr>
        <w:pStyle w:val="afb"/>
        <w:spacing w:line="300" w:lineRule="auto"/>
        <w:ind w:firstLine="562"/>
        <w:rPr>
          <w:rFonts w:ascii="Times New Roman" w:hAnsi="Times New Roman" w:cs="Times New Roman"/>
          <w:b/>
          <w:bCs/>
          <w:sz w:val="28"/>
          <w:szCs w:val="28"/>
        </w:rPr>
      </w:pPr>
      <w:r>
        <w:rPr>
          <w:rFonts w:ascii="Times New Roman" w:hAnsi="Times New Roman" w:cs="Times New Roman"/>
          <w:b/>
          <w:bCs/>
          <w:sz w:val="28"/>
          <w:szCs w:val="28"/>
        </w:rPr>
        <w:t>1.</w:t>
      </w:r>
      <w:r>
        <w:rPr>
          <w:rFonts w:ascii="Times New Roman" w:hAnsi="Times New Roman" w:cs="Times New Roman"/>
          <w:b/>
          <w:bCs/>
          <w:sz w:val="28"/>
          <w:szCs w:val="28"/>
        </w:rPr>
        <w:t>命题企业介绍</w:t>
      </w:r>
    </w:p>
    <w:p w:rsidR="00973AD1" w:rsidRDefault="00594666">
      <w:pPr>
        <w:spacing w:after="0" w:line="300" w:lineRule="auto"/>
        <w:ind w:firstLineChars="200" w:firstLine="562"/>
        <w:jc w:val="both"/>
        <w:rPr>
          <w:rFonts w:ascii="Times New Roman" w:hAnsi="Times New Roman" w:cs="Times New Roman"/>
          <w:sz w:val="28"/>
          <w:szCs w:val="28"/>
          <w:lang w:eastAsia="zh-CN"/>
        </w:rPr>
      </w:pPr>
      <w:r>
        <w:rPr>
          <w:rFonts w:ascii="Times New Roman" w:hAnsi="Times New Roman" w:cs="Times New Roman"/>
          <w:b/>
          <w:bCs/>
          <w:sz w:val="28"/>
          <w:szCs w:val="28"/>
          <w:lang w:eastAsia="zh-CN"/>
        </w:rPr>
        <w:t>杭州智瀑信息科技有限公司</w:t>
      </w:r>
      <w:r>
        <w:rPr>
          <w:rFonts w:ascii="Times New Roman" w:hAnsi="Times New Roman" w:cs="Times New Roman"/>
          <w:sz w:val="28"/>
          <w:szCs w:val="28"/>
          <w:lang w:eastAsia="zh-CN"/>
        </w:rPr>
        <w:t>，是国内提供高校数字党建系统的优质技术服务商，已经有</w:t>
      </w:r>
      <w:r>
        <w:rPr>
          <w:rFonts w:ascii="Times New Roman" w:hAnsi="Times New Roman" w:cs="Times New Roman"/>
          <w:sz w:val="28"/>
          <w:szCs w:val="28"/>
          <w:lang w:eastAsia="zh-CN"/>
        </w:rPr>
        <w:t>10</w:t>
      </w:r>
      <w:r>
        <w:rPr>
          <w:rFonts w:ascii="Times New Roman" w:hAnsi="Times New Roman" w:cs="Times New Roman"/>
          <w:sz w:val="28"/>
          <w:szCs w:val="28"/>
          <w:lang w:eastAsia="zh-CN"/>
        </w:rPr>
        <w:t>年的产品研发经验，主要向全国高校提供党建标准化产品以及定制化开发、咨询、实施、培训等一体化服务，依靠优质的服务在行业内赢得了良好的口碑和市场占有率。</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面对行业、市场新需求，公司业务进行三大领域相应创新：</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数字党建：公司创新的数字党建产品有基层党组织绩效管理系统、党员发展全流程系统、党员教育系统、党建项目管理系统、党员民主评议系统、党建宣传系统、</w:t>
      </w:r>
      <w:r>
        <w:rPr>
          <w:rFonts w:ascii="Times New Roman" w:hAnsi="Times New Roman" w:cs="Times New Roman"/>
          <w:sz w:val="28"/>
          <w:szCs w:val="28"/>
          <w:lang w:eastAsia="zh-CN"/>
        </w:rPr>
        <w:t>VR</w:t>
      </w:r>
      <w:r>
        <w:rPr>
          <w:rFonts w:ascii="Times New Roman" w:hAnsi="Times New Roman" w:cs="Times New Roman"/>
          <w:sz w:val="28"/>
          <w:szCs w:val="28"/>
          <w:lang w:eastAsia="zh-CN"/>
        </w:rPr>
        <w:t>党史党建馆、数智党建驾驶舱等</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数字干部：数字干部系统包括数字干部管理系统和数字干部考核系统，其中干部管理系统包括了干部证照管理、干部兼职管理、提醒函询诫勉管理、干部画像、干部名册、</w:t>
      </w:r>
      <w:r>
        <w:rPr>
          <w:rFonts w:ascii="Times New Roman" w:hAnsi="Times New Roman" w:cs="Times New Roman"/>
          <w:sz w:val="28"/>
          <w:szCs w:val="28"/>
          <w:lang w:eastAsia="zh-CN"/>
        </w:rPr>
        <w:t>ZZB</w:t>
      </w:r>
      <w:r>
        <w:rPr>
          <w:rFonts w:ascii="Times New Roman" w:hAnsi="Times New Roman" w:cs="Times New Roman"/>
          <w:sz w:val="28"/>
          <w:szCs w:val="28"/>
          <w:lang w:eastAsia="zh-CN"/>
        </w:rPr>
        <w:t>大表管理等，数字干部考核系统包括考核表自定义创建，指标权重自由分配，匿名提交，智能化统计考核结果等功能。</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党建</w:t>
      </w:r>
      <w:r>
        <w:rPr>
          <w:rFonts w:ascii="Times New Roman" w:hAnsi="Times New Roman" w:cs="Times New Roman"/>
          <w:sz w:val="28"/>
          <w:szCs w:val="28"/>
          <w:lang w:eastAsia="zh-CN"/>
        </w:rPr>
        <w:t>AI</w:t>
      </w:r>
      <w:r>
        <w:rPr>
          <w:rFonts w:ascii="Times New Roman" w:hAnsi="Times New Roman" w:cs="Times New Roman"/>
          <w:sz w:val="28"/>
          <w:szCs w:val="28"/>
          <w:lang w:eastAsia="zh-CN"/>
        </w:rPr>
        <w:t>：智瀑科技将</w:t>
      </w:r>
      <w:r>
        <w:rPr>
          <w:rFonts w:ascii="Times New Roman" w:hAnsi="Times New Roman" w:cs="Times New Roman"/>
          <w:sz w:val="28"/>
          <w:szCs w:val="28"/>
          <w:lang w:eastAsia="zh-CN"/>
        </w:rPr>
        <w:t>AI</w:t>
      </w:r>
      <w:r>
        <w:rPr>
          <w:rFonts w:ascii="Times New Roman" w:hAnsi="Times New Roman" w:cs="Times New Roman"/>
          <w:sz w:val="28"/>
          <w:szCs w:val="28"/>
          <w:lang w:eastAsia="zh-CN"/>
        </w:rPr>
        <w:t>的技术和党建的专业知识结合起来，为基层党务工作人员提供智能化的党务知识查询，为党建考核、干部考核提供精准的算法分析，为干部任免和干部调整提供流程化的工具及智能化的推荐。</w:t>
      </w:r>
    </w:p>
    <w:p w:rsidR="00973AD1" w:rsidRDefault="00594666">
      <w:pPr>
        <w:pStyle w:val="afb"/>
        <w:spacing w:line="300" w:lineRule="auto"/>
        <w:ind w:firstLine="562"/>
        <w:rPr>
          <w:rFonts w:ascii="Times New Roman" w:hAnsi="Times New Roman" w:cs="Times New Roman"/>
          <w:b/>
          <w:bCs/>
          <w:sz w:val="28"/>
          <w:szCs w:val="28"/>
        </w:rPr>
      </w:pPr>
      <w:r>
        <w:rPr>
          <w:rFonts w:ascii="Times New Roman" w:hAnsi="Times New Roman" w:cs="Times New Roman"/>
          <w:b/>
          <w:bCs/>
          <w:sz w:val="28"/>
          <w:szCs w:val="28"/>
        </w:rPr>
        <w:t>2.</w:t>
      </w:r>
      <w:r>
        <w:rPr>
          <w:rFonts w:ascii="Times New Roman" w:hAnsi="Times New Roman" w:cs="Times New Roman"/>
          <w:b/>
          <w:bCs/>
          <w:sz w:val="28"/>
          <w:szCs w:val="28"/>
        </w:rPr>
        <w:t>背景说明</w:t>
      </w:r>
    </w:p>
    <w:p w:rsidR="00973AD1" w:rsidRDefault="00594666">
      <w:pPr>
        <w:pStyle w:val="afb"/>
        <w:spacing w:line="300" w:lineRule="auto"/>
        <w:ind w:firstLine="562"/>
        <w:rPr>
          <w:rFonts w:ascii="Times New Roman" w:hAnsi="Times New Roman" w:cs="Times New Roman"/>
          <w:b/>
          <w:bCs/>
          <w:sz w:val="28"/>
          <w:szCs w:val="28"/>
        </w:rPr>
      </w:pPr>
      <w:r>
        <w:rPr>
          <w:rFonts w:ascii="Times New Roman" w:hAnsi="Times New Roman" w:cs="Times New Roman"/>
          <w:b/>
          <w:bCs/>
          <w:sz w:val="28"/>
          <w:szCs w:val="28"/>
        </w:rPr>
        <w:t>【项目的行业背景】</w:t>
      </w:r>
    </w:p>
    <w:p w:rsidR="00973AD1" w:rsidRDefault="00594666">
      <w:pPr>
        <w:pStyle w:val="afb"/>
        <w:adjustRightInd w:val="0"/>
        <w:spacing w:line="300" w:lineRule="auto"/>
        <w:ind w:firstLine="560"/>
        <w:rPr>
          <w:rFonts w:ascii="Times New Roman" w:hAnsi="Times New Roman" w:cs="Times New Roman"/>
          <w:sz w:val="28"/>
          <w:szCs w:val="28"/>
        </w:rPr>
      </w:pPr>
      <w:r>
        <w:rPr>
          <w:rFonts w:ascii="Times New Roman" w:hAnsi="Times New Roman" w:cs="Times New Roman"/>
          <w:sz w:val="28"/>
          <w:szCs w:val="28"/>
        </w:rPr>
        <w:lastRenderedPageBreak/>
        <w:t>2023</w:t>
      </w:r>
      <w:r>
        <w:rPr>
          <w:rFonts w:ascii="Times New Roman" w:hAnsi="Times New Roman" w:cs="Times New Roman"/>
          <w:sz w:val="28"/>
          <w:szCs w:val="28"/>
        </w:rPr>
        <w:t>年</w:t>
      </w:r>
      <w:r>
        <w:rPr>
          <w:rFonts w:ascii="Times New Roman" w:hAnsi="Times New Roman" w:cs="Times New Roman"/>
          <w:sz w:val="28"/>
          <w:szCs w:val="28"/>
        </w:rPr>
        <w:t>2</w:t>
      </w:r>
      <w:r>
        <w:rPr>
          <w:rFonts w:ascii="Times New Roman" w:hAnsi="Times New Roman" w:cs="Times New Roman"/>
          <w:sz w:val="28"/>
          <w:szCs w:val="28"/>
        </w:rPr>
        <w:t>月</w:t>
      </w:r>
      <w:r>
        <w:rPr>
          <w:rFonts w:ascii="Times New Roman" w:hAnsi="Times New Roman" w:cs="Times New Roman"/>
          <w:sz w:val="28"/>
          <w:szCs w:val="28"/>
        </w:rPr>
        <w:t>27</w:t>
      </w:r>
      <w:r>
        <w:rPr>
          <w:rFonts w:ascii="Times New Roman" w:hAnsi="Times New Roman" w:cs="Times New Roman"/>
          <w:sz w:val="28"/>
          <w:szCs w:val="28"/>
        </w:rPr>
        <w:t>日，中共中央、国务院印发了《数字中国建设整体布局规划》，要求各地区各部门结合实际认真贯彻落实。建设数字中国是数字时代推进中国式现代化的重要引擎，是构筑国家竞争新优势的有力支撑。加快数字中国建设，对全面建设社会主义现代化国家、全面推进中华民族伟大复兴具有重要意义和深远影响。</w:t>
      </w:r>
    </w:p>
    <w:p w:rsidR="00973AD1" w:rsidRDefault="00594666">
      <w:pPr>
        <w:adjustRightInd w:val="0"/>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切实把党的领导贯穿到数字中国建设各方面和全过程，统筹推进数字中国建设重大机制创新、重大战略落地实施。</w:t>
      </w:r>
    </w:p>
    <w:p w:rsidR="00973AD1" w:rsidRDefault="00594666">
      <w:pPr>
        <w:adjustRightInd w:val="0"/>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智慧党建将深入贯彻党的二十大精神，为以中国式现代化全面推进中华民族伟大复兴注入强大动力。其中党员发展与青年干部的培养就显得尤为关键。</w:t>
      </w:r>
    </w:p>
    <w:p w:rsidR="00973AD1" w:rsidRDefault="00594666">
      <w:pPr>
        <w:adjustRightInd w:val="0"/>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2024</w:t>
      </w:r>
      <w:r>
        <w:rPr>
          <w:rFonts w:ascii="Times New Roman" w:hAnsi="Times New Roman" w:cs="Times New Roman"/>
          <w:sz w:val="28"/>
          <w:szCs w:val="28"/>
          <w:lang w:eastAsia="zh-CN"/>
        </w:rPr>
        <w:t>年</w:t>
      </w:r>
      <w:r>
        <w:rPr>
          <w:rFonts w:ascii="Times New Roman" w:hAnsi="Times New Roman" w:cs="Times New Roman"/>
          <w:sz w:val="28"/>
          <w:szCs w:val="28"/>
          <w:lang w:eastAsia="zh-CN"/>
        </w:rPr>
        <w:t>04</w:t>
      </w:r>
      <w:r>
        <w:rPr>
          <w:rFonts w:ascii="Times New Roman" w:hAnsi="Times New Roman" w:cs="Times New Roman"/>
          <w:sz w:val="28"/>
          <w:szCs w:val="28"/>
          <w:lang w:eastAsia="zh-CN"/>
        </w:rPr>
        <w:t>月</w:t>
      </w:r>
      <w:r>
        <w:rPr>
          <w:rFonts w:ascii="Times New Roman" w:hAnsi="Times New Roman" w:cs="Times New Roman"/>
          <w:sz w:val="28"/>
          <w:szCs w:val="28"/>
          <w:lang w:eastAsia="zh-CN"/>
        </w:rPr>
        <w:t>30</w:t>
      </w:r>
      <w:r>
        <w:rPr>
          <w:rFonts w:ascii="Times New Roman" w:hAnsi="Times New Roman" w:cs="Times New Roman"/>
          <w:sz w:val="28"/>
          <w:szCs w:val="28"/>
          <w:lang w:eastAsia="zh-CN"/>
        </w:rPr>
        <w:t>日，中央组织部在北京以电视电话会议形式召开基层党建工作重点任务推进会。会议强调，要扎实开展党纪学习教育，巩固拓展主题教育成果，推动基层党组织和广大党员深刻领悟</w:t>
      </w:r>
      <w:r>
        <w:rPr>
          <w:rFonts w:ascii="Times New Roman" w:hAnsi="Times New Roman" w:cs="Times New Roman"/>
          <w:sz w:val="28"/>
          <w:szCs w:val="28"/>
          <w:lang w:eastAsia="zh-CN"/>
        </w:rPr>
        <w:t>“</w:t>
      </w:r>
      <w:r>
        <w:rPr>
          <w:rFonts w:ascii="Times New Roman" w:hAnsi="Times New Roman" w:cs="Times New Roman"/>
          <w:sz w:val="28"/>
          <w:szCs w:val="28"/>
          <w:lang w:eastAsia="zh-CN"/>
        </w:rPr>
        <w:t>两个确立</w:t>
      </w:r>
      <w:r>
        <w:rPr>
          <w:rFonts w:ascii="Times New Roman" w:hAnsi="Times New Roman" w:cs="Times New Roman"/>
          <w:sz w:val="28"/>
          <w:szCs w:val="28"/>
          <w:lang w:eastAsia="zh-CN"/>
        </w:rPr>
        <w:t>”</w:t>
      </w:r>
      <w:r>
        <w:rPr>
          <w:rFonts w:ascii="Times New Roman" w:hAnsi="Times New Roman" w:cs="Times New Roman"/>
          <w:sz w:val="28"/>
          <w:szCs w:val="28"/>
          <w:lang w:eastAsia="zh-CN"/>
        </w:rPr>
        <w:t>的决定性意义，坚决做到</w:t>
      </w:r>
      <w:r>
        <w:rPr>
          <w:rFonts w:ascii="Times New Roman" w:hAnsi="Times New Roman" w:cs="Times New Roman"/>
          <w:sz w:val="28"/>
          <w:szCs w:val="28"/>
          <w:lang w:eastAsia="zh-CN"/>
        </w:rPr>
        <w:t>“</w:t>
      </w:r>
      <w:r>
        <w:rPr>
          <w:rFonts w:ascii="Times New Roman" w:hAnsi="Times New Roman" w:cs="Times New Roman"/>
          <w:sz w:val="28"/>
          <w:szCs w:val="28"/>
          <w:lang w:eastAsia="zh-CN"/>
        </w:rPr>
        <w:t>两个维护</w:t>
      </w:r>
      <w:r>
        <w:rPr>
          <w:rFonts w:ascii="Times New Roman" w:hAnsi="Times New Roman" w:cs="Times New Roman"/>
          <w:sz w:val="28"/>
          <w:szCs w:val="28"/>
          <w:lang w:eastAsia="zh-CN"/>
        </w:rPr>
        <w:t>”</w:t>
      </w:r>
      <w:r>
        <w:rPr>
          <w:rFonts w:ascii="Times New Roman" w:hAnsi="Times New Roman" w:cs="Times New Roman"/>
          <w:sz w:val="28"/>
          <w:szCs w:val="28"/>
          <w:lang w:eastAsia="zh-CN"/>
        </w:rPr>
        <w:t>。要认真实施党员教育培训工作规划、分级分类开展党员专题培训，加强和改进流动党员管理、稳妥处置不合格党员，推动党组织和党员在网络空间发挥作用，持续加强乡村班子和干部队伍建设，推动发展壮大村级集体经济，破解基层治理</w:t>
      </w:r>
      <w:r>
        <w:rPr>
          <w:rFonts w:ascii="Times New Roman" w:hAnsi="Times New Roman" w:cs="Times New Roman"/>
          <w:sz w:val="28"/>
          <w:szCs w:val="28"/>
          <w:lang w:eastAsia="zh-CN"/>
        </w:rPr>
        <w:t>“</w:t>
      </w:r>
      <w:r>
        <w:rPr>
          <w:rFonts w:ascii="Times New Roman" w:hAnsi="Times New Roman" w:cs="Times New Roman"/>
          <w:sz w:val="28"/>
          <w:szCs w:val="28"/>
          <w:lang w:eastAsia="zh-CN"/>
        </w:rPr>
        <w:t>小马拉大车</w:t>
      </w:r>
      <w:r>
        <w:rPr>
          <w:rFonts w:ascii="Times New Roman" w:hAnsi="Times New Roman" w:cs="Times New Roman"/>
          <w:sz w:val="28"/>
          <w:szCs w:val="28"/>
          <w:lang w:eastAsia="zh-CN"/>
        </w:rPr>
        <w:t>”</w:t>
      </w:r>
      <w:r>
        <w:rPr>
          <w:rFonts w:ascii="Times New Roman" w:hAnsi="Times New Roman" w:cs="Times New Roman"/>
          <w:sz w:val="28"/>
          <w:szCs w:val="28"/>
          <w:lang w:eastAsia="zh-CN"/>
        </w:rPr>
        <w:t>突出问题，推动新业态、新就业群体党建工作有明显提升，加强行业协会、学会、商会党建工作，提高机关企事业单位党建工作质效。要坚决整治形式主义、为基层减负，让基层干部有更多时间精力抓落实、干实事。</w:t>
      </w:r>
    </w:p>
    <w:p w:rsidR="00973AD1" w:rsidRDefault="00594666">
      <w:pPr>
        <w:adjustRightInd w:val="0"/>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lastRenderedPageBreak/>
        <w:t>中共中央组织部干部教育局编著的《干部教育培训工作条例》，《全国干部教育培训规划</w:t>
      </w:r>
      <w:r>
        <w:rPr>
          <w:rFonts w:ascii="Times New Roman" w:hAnsi="Times New Roman" w:cs="Times New Roman"/>
          <w:sz w:val="28"/>
          <w:szCs w:val="28"/>
          <w:lang w:eastAsia="zh-CN"/>
        </w:rPr>
        <w:t>(2023-2027</w:t>
      </w:r>
      <w:r>
        <w:rPr>
          <w:rFonts w:ascii="Times New Roman" w:hAnsi="Times New Roman" w:cs="Times New Roman"/>
          <w:sz w:val="28"/>
          <w:szCs w:val="28"/>
          <w:lang w:eastAsia="zh-CN"/>
        </w:rPr>
        <w:t>年</w:t>
      </w:r>
      <w:r>
        <w:rPr>
          <w:rFonts w:ascii="Times New Roman" w:hAnsi="Times New Roman" w:cs="Times New Roman"/>
          <w:sz w:val="28"/>
          <w:szCs w:val="28"/>
          <w:lang w:eastAsia="zh-CN"/>
        </w:rPr>
        <w:t>)</w:t>
      </w:r>
      <w:r>
        <w:rPr>
          <w:rFonts w:ascii="Times New Roman" w:hAnsi="Times New Roman" w:cs="Times New Roman"/>
          <w:sz w:val="28"/>
          <w:szCs w:val="28"/>
          <w:lang w:eastAsia="zh-CN"/>
        </w:rPr>
        <w:t>》中明确指出干部教育培训量化的指标，譬如</w:t>
      </w:r>
      <w:r>
        <w:rPr>
          <w:rFonts w:ascii="Times New Roman" w:hAnsi="Times New Roman" w:cs="Times New Roman"/>
          <w:sz w:val="28"/>
          <w:szCs w:val="28"/>
          <w:lang w:eastAsia="zh-CN"/>
        </w:rPr>
        <w:t>“</w:t>
      </w:r>
      <w:r>
        <w:rPr>
          <w:rFonts w:ascii="Times New Roman" w:hAnsi="Times New Roman" w:cs="Times New Roman"/>
          <w:sz w:val="28"/>
          <w:szCs w:val="28"/>
          <w:lang w:eastAsia="zh-CN"/>
        </w:rPr>
        <w:t>县处级以上党政领导干部、四级调研员及相当层次职级以上公务员、国有企业相当职务层次以上领导人员、事业单位六级管理岗位（职员）以上人员，每</w:t>
      </w:r>
      <w:r>
        <w:rPr>
          <w:rFonts w:ascii="Times New Roman" w:hAnsi="Times New Roman" w:cs="Times New Roman"/>
          <w:sz w:val="28"/>
          <w:szCs w:val="28"/>
          <w:lang w:eastAsia="zh-CN"/>
        </w:rPr>
        <w:t>5</w:t>
      </w:r>
      <w:r>
        <w:rPr>
          <w:rFonts w:ascii="Times New Roman" w:hAnsi="Times New Roman" w:cs="Times New Roman"/>
          <w:sz w:val="28"/>
          <w:szCs w:val="28"/>
          <w:lang w:eastAsia="zh-CN"/>
        </w:rPr>
        <w:t>年参加集中培训累计不少于</w:t>
      </w:r>
      <w:r>
        <w:rPr>
          <w:rFonts w:ascii="Times New Roman" w:hAnsi="Times New Roman" w:cs="Times New Roman"/>
          <w:sz w:val="28"/>
          <w:szCs w:val="28"/>
          <w:lang w:eastAsia="zh-CN"/>
        </w:rPr>
        <w:t>3</w:t>
      </w:r>
      <w:r>
        <w:rPr>
          <w:rFonts w:ascii="Times New Roman" w:hAnsi="Times New Roman" w:cs="Times New Roman"/>
          <w:sz w:val="28"/>
          <w:szCs w:val="28"/>
          <w:lang w:eastAsia="zh-CN"/>
        </w:rPr>
        <w:t>个月或</w:t>
      </w:r>
      <w:r>
        <w:rPr>
          <w:rFonts w:ascii="Times New Roman" w:hAnsi="Times New Roman" w:cs="Times New Roman"/>
          <w:sz w:val="28"/>
          <w:szCs w:val="28"/>
          <w:lang w:eastAsia="zh-CN"/>
        </w:rPr>
        <w:t>550</w:t>
      </w:r>
      <w:r>
        <w:rPr>
          <w:rFonts w:ascii="Times New Roman" w:hAnsi="Times New Roman" w:cs="Times New Roman"/>
          <w:sz w:val="28"/>
          <w:szCs w:val="28"/>
          <w:lang w:eastAsia="zh-CN"/>
        </w:rPr>
        <w:t>学时，每年参加网络自学累计不少于</w:t>
      </w:r>
      <w:r>
        <w:rPr>
          <w:rFonts w:ascii="Times New Roman" w:hAnsi="Times New Roman" w:cs="Times New Roman"/>
          <w:sz w:val="28"/>
          <w:szCs w:val="28"/>
          <w:lang w:eastAsia="zh-CN"/>
        </w:rPr>
        <w:t>50</w:t>
      </w:r>
      <w:r>
        <w:rPr>
          <w:rFonts w:ascii="Times New Roman" w:hAnsi="Times New Roman" w:cs="Times New Roman"/>
          <w:sz w:val="28"/>
          <w:szCs w:val="28"/>
          <w:lang w:eastAsia="zh-CN"/>
        </w:rPr>
        <w:t>学时</w:t>
      </w:r>
      <w:r>
        <w:rPr>
          <w:rFonts w:ascii="Times New Roman" w:hAnsi="Times New Roman" w:cs="Times New Roman"/>
          <w:sz w:val="28"/>
          <w:szCs w:val="28"/>
          <w:lang w:eastAsia="zh-CN"/>
        </w:rPr>
        <w:t>”</w:t>
      </w:r>
      <w:r>
        <w:rPr>
          <w:rFonts w:ascii="Times New Roman" w:hAnsi="Times New Roman" w:cs="Times New Roman"/>
          <w:sz w:val="28"/>
          <w:szCs w:val="28"/>
          <w:lang w:eastAsia="zh-CN"/>
        </w:rPr>
        <w:t>；</w:t>
      </w:r>
      <w:r>
        <w:rPr>
          <w:rFonts w:ascii="Times New Roman" w:hAnsi="Times New Roman" w:cs="Times New Roman"/>
          <w:sz w:val="28"/>
          <w:szCs w:val="28"/>
          <w:lang w:eastAsia="zh-CN"/>
        </w:rPr>
        <w:t>“</w:t>
      </w:r>
      <w:r>
        <w:rPr>
          <w:rFonts w:ascii="Times New Roman" w:hAnsi="Times New Roman" w:cs="Times New Roman"/>
          <w:sz w:val="28"/>
          <w:szCs w:val="28"/>
          <w:lang w:eastAsia="zh-CN"/>
        </w:rPr>
        <w:t>乡科级党政领导干部、一级主任科员及相当层次职级以下公务员、国有企事业单位其他管理人员、专业技术人员每年参加集中培训累计不少于</w:t>
      </w:r>
      <w:r>
        <w:rPr>
          <w:rFonts w:ascii="Times New Roman" w:hAnsi="Times New Roman" w:cs="Times New Roman"/>
          <w:sz w:val="28"/>
          <w:szCs w:val="28"/>
          <w:lang w:eastAsia="zh-CN"/>
        </w:rPr>
        <w:t>12</w:t>
      </w:r>
      <w:r>
        <w:rPr>
          <w:rFonts w:ascii="Times New Roman" w:hAnsi="Times New Roman" w:cs="Times New Roman"/>
          <w:sz w:val="28"/>
          <w:szCs w:val="28"/>
          <w:lang w:eastAsia="zh-CN"/>
        </w:rPr>
        <w:t>天或</w:t>
      </w:r>
      <w:r>
        <w:rPr>
          <w:rFonts w:ascii="Times New Roman" w:hAnsi="Times New Roman" w:cs="Times New Roman"/>
          <w:sz w:val="28"/>
          <w:szCs w:val="28"/>
          <w:lang w:eastAsia="zh-CN"/>
        </w:rPr>
        <w:t>90</w:t>
      </w:r>
      <w:r>
        <w:rPr>
          <w:rFonts w:ascii="Times New Roman" w:hAnsi="Times New Roman" w:cs="Times New Roman"/>
          <w:sz w:val="28"/>
          <w:szCs w:val="28"/>
          <w:lang w:eastAsia="zh-CN"/>
        </w:rPr>
        <w:t>学时，每年参加网络自学累计不少于</w:t>
      </w:r>
      <w:r>
        <w:rPr>
          <w:rFonts w:ascii="Times New Roman" w:hAnsi="Times New Roman" w:cs="Times New Roman"/>
          <w:sz w:val="28"/>
          <w:szCs w:val="28"/>
          <w:lang w:eastAsia="zh-CN"/>
        </w:rPr>
        <w:t>50</w:t>
      </w:r>
      <w:r>
        <w:rPr>
          <w:rFonts w:ascii="Times New Roman" w:hAnsi="Times New Roman" w:cs="Times New Roman"/>
          <w:sz w:val="28"/>
          <w:szCs w:val="28"/>
          <w:lang w:eastAsia="zh-CN"/>
        </w:rPr>
        <w:t>学时。</w:t>
      </w:r>
      <w:r>
        <w:rPr>
          <w:rFonts w:ascii="Times New Roman" w:hAnsi="Times New Roman" w:cs="Times New Roman"/>
          <w:sz w:val="28"/>
          <w:szCs w:val="28"/>
          <w:lang w:eastAsia="zh-CN"/>
        </w:rPr>
        <w:t>”</w:t>
      </w:r>
    </w:p>
    <w:p w:rsidR="00973AD1" w:rsidRDefault="00594666">
      <w:pPr>
        <w:pStyle w:val="afb"/>
        <w:adjustRightInd w:val="0"/>
        <w:spacing w:line="300" w:lineRule="auto"/>
        <w:ind w:firstLine="562"/>
        <w:rPr>
          <w:rFonts w:ascii="Times New Roman" w:hAnsi="Times New Roman" w:cs="Times New Roman"/>
          <w:b/>
          <w:bCs/>
          <w:sz w:val="28"/>
          <w:szCs w:val="28"/>
        </w:rPr>
      </w:pPr>
      <w:r>
        <w:rPr>
          <w:rFonts w:ascii="Times New Roman" w:hAnsi="Times New Roman" w:cs="Times New Roman"/>
          <w:b/>
          <w:bCs/>
          <w:sz w:val="28"/>
          <w:szCs w:val="28"/>
        </w:rPr>
        <w:t>【项目的客户背景】</w:t>
      </w:r>
    </w:p>
    <w:p w:rsidR="00973AD1" w:rsidRDefault="00594666">
      <w:pPr>
        <w:adjustRightInd w:val="0"/>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各企事业单位各党组织负责人（譬如组织部负责人、二级党委（总支）负责人、党支部负责人等），主要负责党组织的党建、培训、教育、考核等工作，参加研学的用户包括：县处级以上党政领导干部、四级调研员及相当层次职级以上公务员、国有企业相当职务层次以上领导人员、事业单位六级管理岗位（职员）以上人员，乡科级党政领导干部、一级主任科员及相当层次职级以下公务员、国有企事业单位其他管理人员、专业技术人员等。</w:t>
      </w:r>
    </w:p>
    <w:p w:rsidR="00973AD1" w:rsidRDefault="00594666">
      <w:pPr>
        <w:pStyle w:val="afb"/>
        <w:adjustRightInd w:val="0"/>
        <w:spacing w:line="300" w:lineRule="auto"/>
        <w:ind w:firstLine="562"/>
        <w:rPr>
          <w:rFonts w:ascii="Times New Roman" w:hAnsi="Times New Roman" w:cs="Times New Roman"/>
          <w:b/>
          <w:bCs/>
          <w:sz w:val="28"/>
          <w:szCs w:val="28"/>
        </w:rPr>
      </w:pPr>
      <w:r>
        <w:rPr>
          <w:rFonts w:ascii="Times New Roman" w:hAnsi="Times New Roman" w:cs="Times New Roman"/>
          <w:b/>
          <w:bCs/>
          <w:sz w:val="28"/>
          <w:szCs w:val="28"/>
        </w:rPr>
        <w:t>【项目的业务背景】</w:t>
      </w:r>
    </w:p>
    <w:p w:rsidR="00973AD1" w:rsidRDefault="00594666">
      <w:pPr>
        <w:adjustRightInd w:val="0"/>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目前党员和干部游学研学没有统一的平台，各个研学基地独立开发宣传平台，基层党组织为确定每年的游学研学目的地，需要在网上寻找大量的资料、耗费大量精力，预定场地、预约讲解、预约培训存在很大的不便利性，还有很多中小研学基地缺乏基本的介绍资料，造成大型研</w:t>
      </w:r>
      <w:r>
        <w:rPr>
          <w:rFonts w:ascii="Times New Roman" w:hAnsi="Times New Roman" w:cs="Times New Roman"/>
          <w:sz w:val="28"/>
          <w:szCs w:val="28"/>
          <w:lang w:eastAsia="zh-CN"/>
        </w:rPr>
        <w:lastRenderedPageBreak/>
        <w:t>学基地人满为患，中小研学基地门可罗雀。形成了</w:t>
      </w:r>
      <w:r>
        <w:rPr>
          <w:rFonts w:ascii="Times New Roman" w:hAnsi="Times New Roman" w:cs="Times New Roman"/>
          <w:sz w:val="28"/>
          <w:szCs w:val="28"/>
          <w:lang w:eastAsia="zh-CN"/>
        </w:rPr>
        <w:t>“</w:t>
      </w:r>
      <w:r>
        <w:rPr>
          <w:rFonts w:ascii="Times New Roman" w:hAnsi="Times New Roman" w:cs="Times New Roman"/>
          <w:sz w:val="28"/>
          <w:szCs w:val="28"/>
          <w:lang w:eastAsia="zh-CN"/>
        </w:rPr>
        <w:t>一边捆着草，一边饿着牛</w:t>
      </w:r>
      <w:r>
        <w:rPr>
          <w:rFonts w:ascii="Times New Roman" w:hAnsi="Times New Roman" w:cs="Times New Roman"/>
          <w:sz w:val="28"/>
          <w:szCs w:val="28"/>
          <w:lang w:eastAsia="zh-CN"/>
        </w:rPr>
        <w:t>”</w:t>
      </w:r>
      <w:r>
        <w:rPr>
          <w:rFonts w:ascii="Times New Roman" w:hAnsi="Times New Roman" w:cs="Times New Roman"/>
          <w:sz w:val="28"/>
          <w:szCs w:val="28"/>
          <w:lang w:eastAsia="zh-CN"/>
        </w:rPr>
        <w:t>的局面，所以急需有一个平台能够整合各个研学基地，并提供一站式的服务，可以让基层党组织方便的组织研学活动，并获得良好的研学体验及学习教育。</w:t>
      </w:r>
    </w:p>
    <w:p w:rsidR="00973AD1" w:rsidRDefault="00594666">
      <w:pPr>
        <w:pStyle w:val="afb"/>
        <w:adjustRightInd w:val="0"/>
        <w:spacing w:line="300" w:lineRule="auto"/>
        <w:ind w:firstLine="562"/>
        <w:rPr>
          <w:rFonts w:ascii="Times New Roman" w:hAnsi="Times New Roman" w:cs="Times New Roman"/>
          <w:b/>
          <w:bCs/>
          <w:sz w:val="28"/>
          <w:szCs w:val="28"/>
        </w:rPr>
      </w:pPr>
      <w:r>
        <w:rPr>
          <w:rFonts w:ascii="Times New Roman" w:hAnsi="Times New Roman" w:cs="Times New Roman"/>
          <w:b/>
          <w:bCs/>
          <w:sz w:val="28"/>
          <w:szCs w:val="28"/>
        </w:rPr>
        <w:t>3.</w:t>
      </w:r>
      <w:r>
        <w:rPr>
          <w:rFonts w:ascii="Times New Roman" w:hAnsi="Times New Roman" w:cs="Times New Roman"/>
          <w:b/>
          <w:bCs/>
          <w:sz w:val="28"/>
          <w:szCs w:val="28"/>
        </w:rPr>
        <w:t>项目说明</w:t>
      </w:r>
    </w:p>
    <w:p w:rsidR="00973AD1" w:rsidRDefault="00594666">
      <w:pPr>
        <w:pStyle w:val="afb"/>
        <w:adjustRightInd w:val="0"/>
        <w:spacing w:line="300" w:lineRule="auto"/>
        <w:ind w:firstLine="562"/>
        <w:rPr>
          <w:rFonts w:ascii="Times New Roman" w:hAnsi="Times New Roman" w:cs="Times New Roman"/>
          <w:b/>
          <w:bCs/>
          <w:sz w:val="28"/>
          <w:szCs w:val="28"/>
        </w:rPr>
      </w:pPr>
      <w:r>
        <w:rPr>
          <w:rFonts w:ascii="Times New Roman" w:hAnsi="Times New Roman" w:cs="Times New Roman"/>
          <w:b/>
          <w:bCs/>
          <w:sz w:val="28"/>
          <w:szCs w:val="28"/>
        </w:rPr>
        <w:t>【用户期望】</w:t>
      </w:r>
    </w:p>
    <w:p w:rsidR="00973AD1" w:rsidRDefault="00594666">
      <w:pPr>
        <w:adjustRightInd w:val="0"/>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打造一个红色党建研学平台，能够全方位、一站式服务红色研学活动。</w:t>
      </w:r>
    </w:p>
    <w:p w:rsidR="00973AD1" w:rsidRDefault="00594666">
      <w:pPr>
        <w:pStyle w:val="afb"/>
        <w:adjustRightInd w:val="0"/>
        <w:spacing w:line="300" w:lineRule="auto"/>
        <w:ind w:firstLine="562"/>
        <w:rPr>
          <w:rFonts w:ascii="Times New Roman" w:hAnsi="Times New Roman" w:cs="Times New Roman"/>
          <w:b/>
          <w:bCs/>
          <w:sz w:val="28"/>
          <w:szCs w:val="28"/>
        </w:rPr>
      </w:pPr>
      <w:r>
        <w:rPr>
          <w:rFonts w:ascii="Times New Roman" w:hAnsi="Times New Roman" w:cs="Times New Roman"/>
          <w:b/>
          <w:bCs/>
          <w:sz w:val="28"/>
          <w:szCs w:val="28"/>
        </w:rPr>
        <w:t>4.</w:t>
      </w:r>
      <w:r>
        <w:rPr>
          <w:rFonts w:ascii="Times New Roman" w:hAnsi="Times New Roman" w:cs="Times New Roman"/>
          <w:b/>
          <w:bCs/>
          <w:sz w:val="28"/>
          <w:szCs w:val="28"/>
        </w:rPr>
        <w:t>任务要求</w:t>
      </w:r>
    </w:p>
    <w:p w:rsidR="00973AD1" w:rsidRDefault="00594666">
      <w:pPr>
        <w:adjustRightInd w:val="0"/>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参赛者需根据以下功能和运作模式要求，设计一款能与多个红色教育基地深度合作、提供一站式服务的红色党建研学平台方案。该整体解决方案包括以下要求：</w:t>
      </w:r>
    </w:p>
    <w:p w:rsidR="00973AD1" w:rsidRDefault="00594666">
      <w:pPr>
        <w:adjustRightInd w:val="0"/>
        <w:spacing w:after="0" w:line="300" w:lineRule="auto"/>
        <w:ind w:firstLineChars="200" w:firstLine="562"/>
        <w:jc w:val="both"/>
        <w:rPr>
          <w:rFonts w:ascii="Times New Roman" w:hAnsi="Times New Roman" w:cs="Times New Roman"/>
          <w:b/>
          <w:sz w:val="28"/>
          <w:szCs w:val="28"/>
        </w:rPr>
      </w:pPr>
      <w:r>
        <w:rPr>
          <w:rFonts w:ascii="Times New Roman" w:hAnsi="Times New Roman" w:cs="Times New Roman"/>
          <w:b/>
          <w:sz w:val="28"/>
          <w:szCs w:val="28"/>
        </w:rPr>
        <w:t>策划方案：</w:t>
      </w:r>
    </w:p>
    <w:p w:rsidR="00973AD1" w:rsidRDefault="00594666">
      <w:pPr>
        <w:numPr>
          <w:ilvl w:val="0"/>
          <w:numId w:val="18"/>
        </w:numPr>
        <w:adjustRightInd w:val="0"/>
        <w:spacing w:after="0" w:line="300" w:lineRule="auto"/>
        <w:ind w:left="0" w:firstLineChars="200" w:firstLine="560"/>
        <w:jc w:val="both"/>
        <w:rPr>
          <w:rFonts w:ascii="Times New Roman" w:hAnsi="Times New Roman" w:cs="Times New Roman"/>
          <w:sz w:val="28"/>
          <w:szCs w:val="28"/>
        </w:rPr>
      </w:pPr>
      <w:r>
        <w:rPr>
          <w:rFonts w:ascii="Times New Roman" w:hAnsi="Times New Roman" w:cs="Times New Roman"/>
          <w:sz w:val="28"/>
          <w:szCs w:val="28"/>
        </w:rPr>
        <w:t>用户及市场分析；</w:t>
      </w:r>
    </w:p>
    <w:p w:rsidR="00973AD1" w:rsidRDefault="00594666">
      <w:pPr>
        <w:numPr>
          <w:ilvl w:val="0"/>
          <w:numId w:val="18"/>
        </w:numPr>
        <w:adjustRightInd w:val="0"/>
        <w:spacing w:after="0" w:line="300" w:lineRule="auto"/>
        <w:ind w:left="0"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产品</w:t>
      </w:r>
      <w:r>
        <w:rPr>
          <w:rFonts w:ascii="Times New Roman" w:hAnsi="Times New Roman" w:cs="Times New Roman"/>
          <w:sz w:val="28"/>
          <w:szCs w:val="28"/>
          <w:lang w:eastAsia="zh-CN"/>
        </w:rPr>
        <w:t>/</w:t>
      </w:r>
      <w:r>
        <w:rPr>
          <w:rFonts w:ascii="Times New Roman" w:hAnsi="Times New Roman" w:cs="Times New Roman"/>
          <w:sz w:val="28"/>
          <w:szCs w:val="28"/>
          <w:lang w:eastAsia="zh-CN"/>
        </w:rPr>
        <w:t>服务特点设计及介绍；</w:t>
      </w:r>
    </w:p>
    <w:p w:rsidR="00973AD1" w:rsidRDefault="00594666">
      <w:pPr>
        <w:numPr>
          <w:ilvl w:val="0"/>
          <w:numId w:val="18"/>
        </w:numPr>
        <w:adjustRightInd w:val="0"/>
        <w:spacing w:after="0" w:line="300" w:lineRule="auto"/>
        <w:ind w:left="0" w:firstLineChars="200" w:firstLine="560"/>
        <w:jc w:val="both"/>
        <w:rPr>
          <w:rFonts w:ascii="Times New Roman" w:hAnsi="Times New Roman" w:cs="Times New Roman"/>
          <w:sz w:val="28"/>
          <w:szCs w:val="28"/>
        </w:rPr>
      </w:pPr>
      <w:r>
        <w:rPr>
          <w:rFonts w:ascii="Times New Roman" w:hAnsi="Times New Roman" w:cs="Times New Roman"/>
          <w:sz w:val="28"/>
          <w:szCs w:val="28"/>
        </w:rPr>
        <w:t>可能的竞争对手分析；</w:t>
      </w:r>
    </w:p>
    <w:p w:rsidR="00973AD1" w:rsidRDefault="00594666">
      <w:pPr>
        <w:numPr>
          <w:ilvl w:val="0"/>
          <w:numId w:val="18"/>
        </w:numPr>
        <w:adjustRightInd w:val="0"/>
        <w:spacing w:after="0" w:line="300" w:lineRule="auto"/>
        <w:ind w:left="0"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未来的市场推广方案及计划；</w:t>
      </w:r>
    </w:p>
    <w:p w:rsidR="00973AD1" w:rsidRDefault="00594666">
      <w:pPr>
        <w:numPr>
          <w:ilvl w:val="0"/>
          <w:numId w:val="18"/>
        </w:numPr>
        <w:adjustRightInd w:val="0"/>
        <w:spacing w:after="0" w:line="300" w:lineRule="auto"/>
        <w:ind w:left="0" w:firstLineChars="200" w:firstLine="560"/>
        <w:jc w:val="both"/>
        <w:rPr>
          <w:rFonts w:ascii="Times New Roman" w:hAnsi="Times New Roman" w:cs="Times New Roman"/>
          <w:sz w:val="28"/>
          <w:szCs w:val="28"/>
        </w:rPr>
      </w:pPr>
      <w:r>
        <w:rPr>
          <w:rFonts w:ascii="Times New Roman" w:hAnsi="Times New Roman" w:cs="Times New Roman"/>
          <w:sz w:val="28"/>
          <w:szCs w:val="28"/>
        </w:rPr>
        <w:t>市场效应</w:t>
      </w:r>
    </w:p>
    <w:p w:rsidR="00973AD1" w:rsidRDefault="00594666">
      <w:pPr>
        <w:numPr>
          <w:ilvl w:val="0"/>
          <w:numId w:val="18"/>
        </w:numPr>
        <w:adjustRightInd w:val="0"/>
        <w:spacing w:after="0" w:line="300" w:lineRule="auto"/>
        <w:ind w:left="0" w:firstLineChars="200" w:firstLine="560"/>
        <w:jc w:val="both"/>
        <w:rPr>
          <w:rFonts w:ascii="Times New Roman" w:hAnsi="Times New Roman" w:cs="Times New Roman"/>
          <w:sz w:val="28"/>
          <w:szCs w:val="28"/>
        </w:rPr>
      </w:pPr>
      <w:r>
        <w:rPr>
          <w:rFonts w:ascii="Times New Roman" w:hAnsi="Times New Roman" w:cs="Times New Roman"/>
          <w:sz w:val="28"/>
          <w:szCs w:val="28"/>
        </w:rPr>
        <w:t>业务</w:t>
      </w:r>
      <w:r>
        <w:rPr>
          <w:rFonts w:ascii="Times New Roman" w:hAnsi="Times New Roman" w:cs="Times New Roman"/>
          <w:sz w:val="28"/>
          <w:szCs w:val="28"/>
          <w:lang w:eastAsia="zh-CN"/>
        </w:rPr>
        <w:t>需求</w:t>
      </w:r>
      <w:r>
        <w:rPr>
          <w:rFonts w:ascii="Times New Roman" w:hAnsi="Times New Roman" w:cs="Times New Roman"/>
          <w:sz w:val="28"/>
          <w:szCs w:val="28"/>
        </w:rPr>
        <w:t>：</w:t>
      </w:r>
    </w:p>
    <w:p w:rsidR="00973AD1" w:rsidRDefault="00594666">
      <w:pPr>
        <w:numPr>
          <w:ilvl w:val="0"/>
          <w:numId w:val="18"/>
        </w:numPr>
        <w:adjustRightInd w:val="0"/>
        <w:spacing w:after="0" w:line="300" w:lineRule="auto"/>
        <w:ind w:left="0"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设计制作红色党建研学基地及廉政教育基地。红色研学基地以线下的红色教育基地（包括但不限于如嘉兴红船等）现有资源为基础，在平台上展现各红色教育基的风貌，包括但不限于其红色研学内容以及其</w:t>
      </w:r>
      <w:r>
        <w:rPr>
          <w:rFonts w:ascii="Times New Roman" w:hAnsi="Times New Roman" w:cs="Times New Roman"/>
          <w:sz w:val="28"/>
          <w:szCs w:val="28"/>
          <w:lang w:eastAsia="zh-CN"/>
        </w:rPr>
        <w:lastRenderedPageBreak/>
        <w:t>特色内容等，以吸引各类研学人员的兴趣，引导开展多方位的研学活动，增强党建教育的实效性；廉政教育基地为虚拟基地，各基地可围绕廉政教育各类主题，结合本地区实际情况进行自主内容设计。所有基地设计时需注重用户体验，增强沉浸感和互动性，并以</w:t>
      </w:r>
      <w:r>
        <w:rPr>
          <w:rFonts w:ascii="Times New Roman" w:hAnsi="Times New Roman" w:cs="Times New Roman"/>
          <w:sz w:val="28"/>
          <w:szCs w:val="28"/>
          <w:lang w:eastAsia="zh-CN"/>
        </w:rPr>
        <w:t>1-2</w:t>
      </w:r>
      <w:r>
        <w:rPr>
          <w:rFonts w:ascii="Times New Roman" w:hAnsi="Times New Roman" w:cs="Times New Roman"/>
          <w:sz w:val="28"/>
          <w:szCs w:val="28"/>
          <w:lang w:eastAsia="zh-CN"/>
        </w:rPr>
        <w:t>个案例来展现。</w:t>
      </w:r>
    </w:p>
    <w:p w:rsidR="00973AD1" w:rsidRDefault="00594666">
      <w:pPr>
        <w:numPr>
          <w:ilvl w:val="0"/>
          <w:numId w:val="18"/>
        </w:numPr>
        <w:adjustRightInd w:val="0"/>
        <w:spacing w:after="0" w:line="300" w:lineRule="auto"/>
        <w:ind w:left="0"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该平台同时的提供服务：包括但不限于基地入驻、研学人员预约、交通、住宿、餐饮、讲解、角色体验活动、文创以及评价等，确保研学过程的顺畅进行。（如有需要，可在本软件平台的基础上按需设计提供线下服务）</w:t>
      </w:r>
    </w:p>
    <w:p w:rsidR="00973AD1" w:rsidRDefault="00594666">
      <w:pPr>
        <w:numPr>
          <w:ilvl w:val="0"/>
          <w:numId w:val="18"/>
        </w:numPr>
        <w:adjustRightInd w:val="0"/>
        <w:spacing w:after="0" w:line="300" w:lineRule="auto"/>
        <w:ind w:left="0"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建立合理的收益分配机制，保障平台和红色基地的双方利益。</w:t>
      </w:r>
    </w:p>
    <w:p w:rsidR="00973AD1" w:rsidRDefault="00594666">
      <w:pPr>
        <w:numPr>
          <w:ilvl w:val="0"/>
          <w:numId w:val="18"/>
        </w:numPr>
        <w:adjustRightInd w:val="0"/>
        <w:spacing w:after="0" w:line="300" w:lineRule="auto"/>
        <w:ind w:left="0"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后台管理应具备包括但不限于数据分析、订单处理、资源调度等功能，支持高效运营。</w:t>
      </w:r>
    </w:p>
    <w:p w:rsidR="00973AD1" w:rsidRDefault="00594666">
      <w:pPr>
        <w:numPr>
          <w:ilvl w:val="0"/>
          <w:numId w:val="18"/>
        </w:numPr>
        <w:adjustRightInd w:val="0"/>
        <w:spacing w:after="0" w:line="300" w:lineRule="auto"/>
        <w:ind w:left="0"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需考虑平台的通用性及个性化。</w:t>
      </w:r>
    </w:p>
    <w:p w:rsidR="00973AD1" w:rsidRDefault="00594666">
      <w:pPr>
        <w:numPr>
          <w:ilvl w:val="0"/>
          <w:numId w:val="18"/>
        </w:numPr>
        <w:adjustRightInd w:val="0"/>
        <w:spacing w:after="0" w:line="300" w:lineRule="auto"/>
        <w:ind w:left="0" w:firstLineChars="200" w:firstLine="560"/>
        <w:jc w:val="both"/>
        <w:rPr>
          <w:rFonts w:ascii="Times New Roman" w:hAnsi="Times New Roman" w:cs="Times New Roman"/>
          <w:sz w:val="28"/>
          <w:szCs w:val="28"/>
        </w:rPr>
      </w:pPr>
      <w:r>
        <w:rPr>
          <w:rFonts w:ascii="Times New Roman" w:hAnsi="Times New Roman" w:cs="Times New Roman"/>
          <w:sz w:val="28"/>
          <w:szCs w:val="28"/>
        </w:rPr>
        <w:t>技术</w:t>
      </w:r>
      <w:r>
        <w:rPr>
          <w:rFonts w:ascii="Times New Roman" w:hAnsi="Times New Roman" w:cs="Times New Roman"/>
          <w:sz w:val="28"/>
          <w:szCs w:val="28"/>
          <w:lang w:eastAsia="zh-CN"/>
        </w:rPr>
        <w:t>要求</w:t>
      </w:r>
      <w:r>
        <w:rPr>
          <w:rFonts w:ascii="Times New Roman" w:hAnsi="Times New Roman" w:cs="Times New Roman"/>
          <w:sz w:val="28"/>
          <w:szCs w:val="28"/>
        </w:rPr>
        <w:t>：</w:t>
      </w:r>
    </w:p>
    <w:p w:rsidR="00973AD1" w:rsidRDefault="00594666">
      <w:pPr>
        <w:numPr>
          <w:ilvl w:val="0"/>
          <w:numId w:val="18"/>
        </w:numPr>
        <w:adjustRightInd w:val="0"/>
        <w:spacing w:after="0" w:line="300" w:lineRule="auto"/>
        <w:ind w:left="0"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需要有前后台，前台面向研学用户，后台面向红色基地管理员及系统管理员。</w:t>
      </w:r>
    </w:p>
    <w:p w:rsidR="00973AD1" w:rsidRDefault="00594666">
      <w:pPr>
        <w:numPr>
          <w:ilvl w:val="0"/>
          <w:numId w:val="18"/>
        </w:numPr>
        <w:adjustRightInd w:val="0"/>
        <w:spacing w:after="0" w:line="300" w:lineRule="auto"/>
        <w:ind w:left="0"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平台前台呈现方式可以是小程序或基于主流浏览器的网页系统。</w:t>
      </w:r>
    </w:p>
    <w:p w:rsidR="00973AD1" w:rsidRDefault="00594666">
      <w:pPr>
        <w:numPr>
          <w:ilvl w:val="0"/>
          <w:numId w:val="18"/>
        </w:numPr>
        <w:adjustRightInd w:val="0"/>
        <w:spacing w:after="0" w:line="300" w:lineRule="auto"/>
        <w:ind w:left="0"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需要实现该产品的原型系统</w:t>
      </w:r>
    </w:p>
    <w:p w:rsidR="00973AD1" w:rsidRDefault="00594666">
      <w:pPr>
        <w:numPr>
          <w:ilvl w:val="0"/>
          <w:numId w:val="18"/>
        </w:numPr>
        <w:adjustRightInd w:val="0"/>
        <w:spacing w:after="0" w:line="300" w:lineRule="auto"/>
        <w:ind w:left="0" w:firstLineChars="200" w:firstLine="560"/>
        <w:jc w:val="both"/>
        <w:rPr>
          <w:rFonts w:ascii="Times New Roman" w:hAnsi="Times New Roman" w:cs="Times New Roman"/>
          <w:sz w:val="28"/>
          <w:szCs w:val="28"/>
        </w:rPr>
      </w:pPr>
      <w:r>
        <w:rPr>
          <w:rFonts w:ascii="Times New Roman" w:hAnsi="Times New Roman" w:cs="Times New Roman"/>
          <w:sz w:val="28"/>
          <w:szCs w:val="28"/>
        </w:rPr>
        <w:t>实施方案：</w:t>
      </w:r>
    </w:p>
    <w:p w:rsidR="00973AD1" w:rsidRDefault="00594666">
      <w:pPr>
        <w:numPr>
          <w:ilvl w:val="0"/>
          <w:numId w:val="18"/>
        </w:numPr>
        <w:adjustRightInd w:val="0"/>
        <w:spacing w:after="0" w:line="300" w:lineRule="auto"/>
        <w:ind w:left="0"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请提供该解决方案的实施计划</w:t>
      </w:r>
    </w:p>
    <w:p w:rsidR="00973AD1" w:rsidRDefault="00594666">
      <w:pPr>
        <w:numPr>
          <w:ilvl w:val="0"/>
          <w:numId w:val="18"/>
        </w:numPr>
        <w:adjustRightInd w:val="0"/>
        <w:spacing w:after="0" w:line="300" w:lineRule="auto"/>
        <w:ind w:left="0"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相关内容请按《附件二：</w:t>
      </w:r>
      <w:r>
        <w:rPr>
          <w:rFonts w:ascii="Times New Roman" w:hAnsi="Times New Roman" w:cs="Times New Roman"/>
          <w:sz w:val="28"/>
          <w:szCs w:val="28"/>
          <w:lang w:eastAsia="zh-CN"/>
        </w:rPr>
        <w:t>A</w:t>
      </w:r>
      <w:r>
        <w:rPr>
          <w:rFonts w:ascii="Times New Roman" w:hAnsi="Times New Roman" w:cs="Times New Roman"/>
          <w:sz w:val="28"/>
          <w:szCs w:val="28"/>
          <w:lang w:eastAsia="zh-CN"/>
        </w:rPr>
        <w:t>类预赛提交材料说明》要求提交。</w:t>
      </w:r>
    </w:p>
    <w:p w:rsidR="00973AD1" w:rsidRDefault="00594666">
      <w:pPr>
        <w:pStyle w:val="afb"/>
        <w:adjustRightInd w:val="0"/>
        <w:spacing w:line="300" w:lineRule="auto"/>
        <w:ind w:firstLine="562"/>
        <w:rPr>
          <w:rFonts w:ascii="Times New Roman" w:hAnsi="Times New Roman" w:cs="Times New Roman"/>
          <w:b/>
          <w:bCs/>
          <w:sz w:val="28"/>
          <w:szCs w:val="28"/>
        </w:rPr>
      </w:pPr>
      <w:r>
        <w:rPr>
          <w:rFonts w:ascii="Times New Roman" w:hAnsi="Times New Roman" w:cs="Times New Roman"/>
          <w:b/>
          <w:bCs/>
          <w:sz w:val="28"/>
          <w:szCs w:val="28"/>
        </w:rPr>
        <w:t>5.</w:t>
      </w:r>
      <w:r>
        <w:rPr>
          <w:rFonts w:ascii="Times New Roman" w:hAnsi="Times New Roman" w:cs="Times New Roman"/>
          <w:b/>
          <w:bCs/>
          <w:sz w:val="28"/>
          <w:szCs w:val="28"/>
        </w:rPr>
        <w:t>奖励说明</w:t>
      </w:r>
    </w:p>
    <w:p w:rsidR="00973AD1" w:rsidRDefault="00594666">
      <w:pPr>
        <w:adjustRightInd w:val="0"/>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lastRenderedPageBreak/>
        <w:t>智瀑科技决定从参赛团队中选择</w:t>
      </w:r>
      <w:r>
        <w:rPr>
          <w:rFonts w:ascii="Times New Roman" w:hAnsi="Times New Roman" w:cs="Times New Roman"/>
          <w:sz w:val="28"/>
          <w:szCs w:val="28"/>
          <w:lang w:eastAsia="zh-CN"/>
        </w:rPr>
        <w:t>1-3</w:t>
      </w:r>
      <w:r>
        <w:rPr>
          <w:rFonts w:ascii="Times New Roman" w:hAnsi="Times New Roman" w:cs="Times New Roman"/>
          <w:sz w:val="28"/>
          <w:szCs w:val="28"/>
          <w:lang w:eastAsia="zh-CN"/>
        </w:rPr>
        <w:t>支作为最终中标团队。最终中标团队将分别获得现金奖励和企业</w:t>
      </w:r>
      <w:r>
        <w:rPr>
          <w:rFonts w:ascii="Times New Roman" w:hAnsi="Times New Roman" w:cs="Times New Roman"/>
          <w:sz w:val="28"/>
          <w:szCs w:val="28"/>
          <w:lang w:eastAsia="zh-CN"/>
        </w:rPr>
        <w:t>“</w:t>
      </w:r>
      <w:r>
        <w:rPr>
          <w:rFonts w:ascii="Times New Roman" w:hAnsi="Times New Roman" w:cs="Times New Roman"/>
          <w:sz w:val="28"/>
          <w:szCs w:val="28"/>
          <w:lang w:eastAsia="zh-CN"/>
        </w:rPr>
        <w:t>后备人才培养计划</w:t>
      </w:r>
      <w:r>
        <w:rPr>
          <w:rFonts w:ascii="Times New Roman" w:hAnsi="Times New Roman" w:cs="Times New Roman"/>
          <w:sz w:val="28"/>
          <w:szCs w:val="28"/>
          <w:lang w:eastAsia="zh-CN"/>
        </w:rPr>
        <w:t>”</w:t>
      </w:r>
      <w:r>
        <w:rPr>
          <w:rFonts w:ascii="Times New Roman" w:hAnsi="Times New Roman" w:cs="Times New Roman"/>
          <w:sz w:val="28"/>
          <w:szCs w:val="28"/>
          <w:lang w:eastAsia="zh-CN"/>
        </w:rPr>
        <w:t>参与机会。</w:t>
      </w:r>
    </w:p>
    <w:sectPr w:rsidR="00973AD1">
      <w:footerReference w:type="default" r:id="rId8"/>
      <w:pgSz w:w="11906" w:h="16838"/>
      <w:pgMar w:top="1440" w:right="1587" w:bottom="1440" w:left="1587"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723C" w:rsidRDefault="0098723C">
      <w:pPr>
        <w:spacing w:line="240" w:lineRule="auto"/>
      </w:pPr>
      <w:r>
        <w:separator/>
      </w:r>
    </w:p>
  </w:endnote>
  <w:endnote w:type="continuationSeparator" w:id="0">
    <w:p w:rsidR="0098723C" w:rsidRDefault="009872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666" w:rsidRDefault="00594666">
    <w:pPr>
      <w:pStyle w:val="ab"/>
    </w:pPr>
    <w:r>
      <w:rPr>
        <w:noProof/>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431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431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94666" w:rsidRDefault="00594666">
                          <w:pPr>
                            <w:pStyle w:val="ab"/>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6B420F">
                            <w:rPr>
                              <w:rFonts w:ascii="Times New Roman" w:hAnsi="Times New Roman" w:cs="Times New Roman"/>
                              <w:noProof/>
                              <w:sz w:val="21"/>
                              <w:szCs w:val="21"/>
                            </w:rPr>
                            <w:t>1</w:t>
                          </w:r>
                          <w:r>
                            <w:rPr>
                              <w:rFonts w:ascii="Times New Roman" w:hAnsi="Times New Roman" w:cs="Times New Roman"/>
                              <w:sz w:val="21"/>
                              <w:szCs w:val="21"/>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3" o:spid="_x0000_s1026" type="#_x0000_t202" style="position:absolute;margin-left:0;margin-top:0;width:34pt;height:2in;z-index:25166028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" filled="f" stroked="f" strokeweight=".5pt">
              <v:textbox style="mso-fit-shape-to-text:t" inset="0,0,0,0">
                <w:txbxContent>
                  <w:p w:rsidR="00594666" w:rsidRDefault="00594666">
                    <w:pPr>
                      <w:pStyle w:val="ab"/>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6B420F">
                      <w:rPr>
                        <w:rFonts w:ascii="Times New Roman" w:hAnsi="Times New Roman" w:cs="Times New Roman"/>
                        <w:noProof/>
                        <w:sz w:val="21"/>
                        <w:szCs w:val="21"/>
                      </w:rPr>
                      <w:t>1</w:t>
                    </w:r>
                    <w:r>
                      <w:rPr>
                        <w:rFonts w:ascii="Times New Roman" w:hAnsi="Times New Roman" w:cs="Times New Roman"/>
                        <w:sz w:val="21"/>
                        <w:szCs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723C" w:rsidRDefault="0098723C">
      <w:pPr>
        <w:spacing w:after="0"/>
      </w:pPr>
      <w:r>
        <w:separator/>
      </w:r>
    </w:p>
  </w:footnote>
  <w:footnote w:type="continuationSeparator" w:id="0">
    <w:p w:rsidR="0098723C" w:rsidRDefault="0098723C">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B32D12D"/>
    <w:multiLevelType w:val="singleLevel"/>
    <w:tmpl w:val="AB32D12D"/>
    <w:lvl w:ilvl="0">
      <w:start w:val="1"/>
      <w:numFmt w:val="bullet"/>
      <w:lvlText w:val=""/>
      <w:lvlJc w:val="left"/>
      <w:pPr>
        <w:ind w:left="420" w:hanging="420"/>
      </w:pPr>
      <w:rPr>
        <w:rFonts w:ascii="Wingdings" w:hAnsi="Wingdings" w:hint="default"/>
      </w:rPr>
    </w:lvl>
  </w:abstractNum>
  <w:abstractNum w:abstractNumId="1" w15:restartNumberingAfterBreak="0">
    <w:nsid w:val="AFDC62CE"/>
    <w:multiLevelType w:val="singleLevel"/>
    <w:tmpl w:val="AFDC62CE"/>
    <w:lvl w:ilvl="0">
      <w:start w:val="1"/>
      <w:numFmt w:val="bullet"/>
      <w:lvlText w:val=""/>
      <w:lvlJc w:val="left"/>
      <w:pPr>
        <w:ind w:left="420" w:hanging="420"/>
      </w:pPr>
      <w:rPr>
        <w:rFonts w:ascii="Wingdings" w:hAnsi="Wingdings" w:hint="default"/>
      </w:rPr>
    </w:lvl>
  </w:abstractNum>
  <w:abstractNum w:abstractNumId="2" w15:restartNumberingAfterBreak="0">
    <w:nsid w:val="C9F49BA5"/>
    <w:multiLevelType w:val="singleLevel"/>
    <w:tmpl w:val="C9F49BA5"/>
    <w:lvl w:ilvl="0">
      <w:start w:val="3"/>
      <w:numFmt w:val="decimal"/>
      <w:suff w:val="nothing"/>
      <w:lvlText w:val="%1、"/>
      <w:lvlJc w:val="left"/>
    </w:lvl>
  </w:abstractNum>
  <w:abstractNum w:abstractNumId="3" w15:restartNumberingAfterBreak="0">
    <w:nsid w:val="D57C80E3"/>
    <w:multiLevelType w:val="singleLevel"/>
    <w:tmpl w:val="D57C80E3"/>
    <w:lvl w:ilvl="0">
      <w:start w:val="1"/>
      <w:numFmt w:val="bullet"/>
      <w:lvlText w:val=""/>
      <w:lvlJc w:val="left"/>
      <w:pPr>
        <w:ind w:left="420" w:hanging="420"/>
      </w:pPr>
      <w:rPr>
        <w:rFonts w:ascii="Wingdings" w:hAnsi="Wingdings" w:hint="default"/>
      </w:rPr>
    </w:lvl>
  </w:abstractNum>
  <w:abstractNum w:abstractNumId="4" w15:restartNumberingAfterBreak="0">
    <w:nsid w:val="E5BFF8F2"/>
    <w:multiLevelType w:val="singleLevel"/>
    <w:tmpl w:val="E5BFF8F2"/>
    <w:lvl w:ilvl="0">
      <w:start w:val="1"/>
      <w:numFmt w:val="decimal"/>
      <w:suff w:val="nothing"/>
      <w:lvlText w:val="%1．"/>
      <w:lvlJc w:val="left"/>
      <w:pPr>
        <w:ind w:left="0" w:firstLine="400"/>
      </w:pPr>
      <w:rPr>
        <w:rFonts w:hint="default"/>
      </w:rPr>
    </w:lvl>
  </w:abstractNum>
  <w:abstractNum w:abstractNumId="5" w15:restartNumberingAfterBreak="0">
    <w:nsid w:val="F3554765"/>
    <w:multiLevelType w:val="singleLevel"/>
    <w:tmpl w:val="F3554765"/>
    <w:lvl w:ilvl="0">
      <w:start w:val="3"/>
      <w:numFmt w:val="decimal"/>
      <w:suff w:val="nothing"/>
      <w:lvlText w:val="%1、"/>
      <w:lvlJc w:val="left"/>
    </w:lvl>
  </w:abstractNum>
  <w:abstractNum w:abstractNumId="6" w15:restartNumberingAfterBreak="0">
    <w:nsid w:val="FDF8B5FC"/>
    <w:multiLevelType w:val="multilevel"/>
    <w:tmpl w:val="FDF8B5FC"/>
    <w:lvl w:ilvl="0">
      <w:start w:val="1"/>
      <w:numFmt w:val="bullet"/>
      <w:lvlText w:val=""/>
      <w:lvlJc w:val="left"/>
      <w:pPr>
        <w:tabs>
          <w:tab w:val="left" w:pos="720"/>
        </w:tabs>
        <w:ind w:left="720" w:firstLine="0"/>
      </w:pPr>
      <w:rPr>
        <w:rFonts w:ascii="Symbol" w:hAnsi="Symbol" w:cs="Symbol" w:hint="default"/>
        <w:sz w:val="20"/>
      </w:rPr>
    </w:lvl>
    <w:lvl w:ilvl="1">
      <w:start w:val="1"/>
      <w:numFmt w:val="bullet"/>
      <w:lvlText w:val=""/>
      <w:lvlJc w:val="left"/>
      <w:pPr>
        <w:tabs>
          <w:tab w:val="left" w:pos="1440"/>
        </w:tabs>
        <w:ind w:left="1440" w:firstLine="0"/>
      </w:pPr>
      <w:rPr>
        <w:rFonts w:ascii="Symbol" w:hAnsi="Symbol" w:cs="Symbol" w:hint="default"/>
        <w:sz w:val="20"/>
      </w:rPr>
    </w:lvl>
    <w:lvl w:ilvl="2">
      <w:start w:val="1"/>
      <w:numFmt w:val="bullet"/>
      <w:lvlText w:val=""/>
      <w:lvlJc w:val="left"/>
      <w:pPr>
        <w:tabs>
          <w:tab w:val="left" w:pos="2160"/>
        </w:tabs>
        <w:ind w:left="2160" w:firstLine="0"/>
      </w:pPr>
      <w:rPr>
        <w:rFonts w:ascii="Symbol" w:hAnsi="Symbol" w:cs="Symbol" w:hint="default"/>
        <w:sz w:val="20"/>
      </w:rPr>
    </w:lvl>
    <w:lvl w:ilvl="3">
      <w:start w:val="1"/>
      <w:numFmt w:val="bullet"/>
      <w:lvlText w:val=""/>
      <w:lvlJc w:val="left"/>
      <w:pPr>
        <w:tabs>
          <w:tab w:val="left" w:pos="2880"/>
        </w:tabs>
        <w:ind w:left="2880" w:firstLine="0"/>
      </w:pPr>
      <w:rPr>
        <w:rFonts w:ascii="Symbol" w:hAnsi="Symbol" w:cs="Symbol" w:hint="default"/>
        <w:sz w:val="20"/>
      </w:rPr>
    </w:lvl>
    <w:lvl w:ilvl="4">
      <w:start w:val="1"/>
      <w:numFmt w:val="bullet"/>
      <w:lvlText w:val=""/>
      <w:lvlJc w:val="left"/>
      <w:pPr>
        <w:tabs>
          <w:tab w:val="left" w:pos="3600"/>
        </w:tabs>
        <w:ind w:left="3600" w:firstLine="0"/>
      </w:pPr>
      <w:rPr>
        <w:rFonts w:ascii="Symbol" w:hAnsi="Symbol" w:cs="Symbol" w:hint="default"/>
        <w:sz w:val="20"/>
      </w:rPr>
    </w:lvl>
    <w:lvl w:ilvl="5">
      <w:start w:val="1"/>
      <w:numFmt w:val="bullet"/>
      <w:lvlText w:val=""/>
      <w:lvlJc w:val="left"/>
      <w:pPr>
        <w:tabs>
          <w:tab w:val="left" w:pos="4320"/>
        </w:tabs>
        <w:ind w:left="4320" w:firstLine="0"/>
      </w:pPr>
      <w:rPr>
        <w:rFonts w:ascii="Symbol" w:hAnsi="Symbol" w:cs="Symbol" w:hint="default"/>
        <w:sz w:val="20"/>
      </w:rPr>
    </w:lvl>
    <w:lvl w:ilvl="6">
      <w:start w:val="1"/>
      <w:numFmt w:val="bullet"/>
      <w:lvlText w:val=""/>
      <w:lvlJc w:val="left"/>
      <w:pPr>
        <w:tabs>
          <w:tab w:val="left" w:pos="5040"/>
        </w:tabs>
        <w:ind w:left="5040" w:firstLine="0"/>
      </w:pPr>
      <w:rPr>
        <w:rFonts w:ascii="Symbol" w:hAnsi="Symbol" w:cs="Symbol" w:hint="default"/>
        <w:sz w:val="20"/>
      </w:rPr>
    </w:lvl>
    <w:lvl w:ilvl="7">
      <w:start w:val="1"/>
      <w:numFmt w:val="bullet"/>
      <w:lvlText w:val=""/>
      <w:lvlJc w:val="left"/>
      <w:pPr>
        <w:tabs>
          <w:tab w:val="left" w:pos="5760"/>
        </w:tabs>
        <w:ind w:left="5760" w:firstLine="0"/>
      </w:pPr>
      <w:rPr>
        <w:rFonts w:ascii="Symbol" w:hAnsi="Symbol" w:cs="Symbol" w:hint="default"/>
        <w:sz w:val="20"/>
      </w:rPr>
    </w:lvl>
    <w:lvl w:ilvl="8">
      <w:start w:val="1"/>
      <w:numFmt w:val="bullet"/>
      <w:lvlText w:val=""/>
      <w:lvlJc w:val="left"/>
      <w:pPr>
        <w:tabs>
          <w:tab w:val="left" w:pos="6480"/>
        </w:tabs>
        <w:ind w:left="6480" w:firstLine="0"/>
      </w:pPr>
      <w:rPr>
        <w:rFonts w:ascii="Symbol" w:hAnsi="Symbol" w:cs="Symbol" w:hint="default"/>
        <w:sz w:val="20"/>
      </w:rPr>
    </w:lvl>
  </w:abstractNum>
  <w:abstractNum w:abstractNumId="7" w15:restartNumberingAfterBreak="0">
    <w:nsid w:val="FECD56C2"/>
    <w:multiLevelType w:val="singleLevel"/>
    <w:tmpl w:val="FECD56C2"/>
    <w:lvl w:ilvl="0">
      <w:start w:val="1"/>
      <w:numFmt w:val="bullet"/>
      <w:lvlText w:val=""/>
      <w:lvlJc w:val="left"/>
      <w:pPr>
        <w:ind w:left="420" w:hanging="420"/>
      </w:pPr>
      <w:rPr>
        <w:rFonts w:ascii="Wingdings" w:hAnsi="Wingdings" w:hint="default"/>
      </w:rPr>
    </w:lvl>
  </w:abstractNum>
  <w:abstractNum w:abstractNumId="8" w15:restartNumberingAfterBreak="0">
    <w:nsid w:val="0D314FF0"/>
    <w:multiLevelType w:val="multilevel"/>
    <w:tmpl w:val="0D314FF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 w15:restartNumberingAfterBreak="0">
    <w:nsid w:val="11DD7FD8"/>
    <w:multiLevelType w:val="singleLevel"/>
    <w:tmpl w:val="11DD7FD8"/>
    <w:lvl w:ilvl="0">
      <w:start w:val="1"/>
      <w:numFmt w:val="decimal"/>
      <w:suff w:val="nothing"/>
      <w:lvlText w:val="（%1）"/>
      <w:lvlJc w:val="left"/>
    </w:lvl>
  </w:abstractNum>
  <w:abstractNum w:abstractNumId="10" w15:restartNumberingAfterBreak="0">
    <w:nsid w:val="194E7F8A"/>
    <w:multiLevelType w:val="multilevel"/>
    <w:tmpl w:val="194E7F8A"/>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15:restartNumberingAfterBreak="0">
    <w:nsid w:val="1BD334BA"/>
    <w:multiLevelType w:val="multilevel"/>
    <w:tmpl w:val="1BD334BA"/>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 w15:restartNumberingAfterBreak="0">
    <w:nsid w:val="241B67D4"/>
    <w:multiLevelType w:val="multilevel"/>
    <w:tmpl w:val="241B67D4"/>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 w15:restartNumberingAfterBreak="0">
    <w:nsid w:val="3BEA33DC"/>
    <w:multiLevelType w:val="multilevel"/>
    <w:tmpl w:val="3BEA33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F7084D"/>
    <w:multiLevelType w:val="singleLevel"/>
    <w:tmpl w:val="3BF7084D"/>
    <w:lvl w:ilvl="0">
      <w:start w:val="1"/>
      <w:numFmt w:val="decimal"/>
      <w:suff w:val="nothing"/>
      <w:lvlText w:val="%1、"/>
      <w:lvlJc w:val="left"/>
    </w:lvl>
  </w:abstractNum>
  <w:abstractNum w:abstractNumId="15" w15:restartNumberingAfterBreak="0">
    <w:nsid w:val="47A47161"/>
    <w:multiLevelType w:val="singleLevel"/>
    <w:tmpl w:val="47A47161"/>
    <w:lvl w:ilvl="0">
      <w:start w:val="1"/>
      <w:numFmt w:val="bullet"/>
      <w:lvlText w:val=""/>
      <w:lvlJc w:val="left"/>
      <w:pPr>
        <w:ind w:left="420" w:hanging="420"/>
      </w:pPr>
      <w:rPr>
        <w:rFonts w:ascii="Wingdings" w:hAnsi="Wingdings" w:hint="default"/>
      </w:rPr>
    </w:lvl>
  </w:abstractNum>
  <w:abstractNum w:abstractNumId="16" w15:restartNumberingAfterBreak="0">
    <w:nsid w:val="4DB7194D"/>
    <w:multiLevelType w:val="multilevel"/>
    <w:tmpl w:val="4DB7194D"/>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23B5FC8"/>
    <w:multiLevelType w:val="multilevel"/>
    <w:tmpl w:val="523B5FC8"/>
    <w:lvl w:ilvl="0">
      <w:start w:val="1"/>
      <w:numFmt w:val="decimal"/>
      <w:pStyle w:val="1"/>
      <w:lvlText w:val="%1."/>
      <w:lvlJc w:val="left"/>
      <w:pPr>
        <w:tabs>
          <w:tab w:val="left" w:pos="840"/>
        </w:tabs>
        <w:ind w:left="840" w:hanging="420"/>
      </w:pPr>
    </w:lvl>
    <w:lvl w:ilvl="1">
      <w:start w:val="1"/>
      <w:numFmt w:val="decimal"/>
      <w:pStyle w:val="2"/>
      <w:lvlText w:val="（%2）"/>
      <w:lvlJc w:val="left"/>
      <w:pPr>
        <w:tabs>
          <w:tab w:val="left" w:pos="1785"/>
        </w:tabs>
        <w:ind w:left="1785" w:hanging="945"/>
      </w:pPr>
    </w:lvl>
    <w:lvl w:ilvl="2">
      <w:start w:val="1"/>
      <w:numFmt w:val="japaneseCounting"/>
      <w:lvlText w:val="%3、"/>
      <w:lvlJc w:val="lef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8" w15:restartNumberingAfterBreak="0">
    <w:nsid w:val="52B36171"/>
    <w:multiLevelType w:val="multilevel"/>
    <w:tmpl w:val="52B36171"/>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B6A3762"/>
    <w:multiLevelType w:val="multilevel"/>
    <w:tmpl w:val="5B6A376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0" w15:restartNumberingAfterBreak="0">
    <w:nsid w:val="62D97CDC"/>
    <w:multiLevelType w:val="multilevel"/>
    <w:tmpl w:val="62D97CDC"/>
    <w:lvl w:ilvl="0">
      <w:start w:val="1"/>
      <w:numFmt w:val="bullet"/>
      <w:lvlText w:val=""/>
      <w:lvlJc w:val="left"/>
      <w:pPr>
        <w:ind w:left="168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FF76B43"/>
    <w:multiLevelType w:val="singleLevel"/>
    <w:tmpl w:val="6FF76B43"/>
    <w:lvl w:ilvl="0">
      <w:start w:val="1"/>
      <w:numFmt w:val="bullet"/>
      <w:lvlText w:val=""/>
      <w:lvlJc w:val="left"/>
      <w:pPr>
        <w:ind w:left="420" w:hanging="420"/>
      </w:pPr>
      <w:rPr>
        <w:rFonts w:ascii="Wingdings" w:hAnsi="Wingdings" w:hint="default"/>
      </w:rPr>
    </w:lvl>
  </w:abstractNum>
  <w:abstractNum w:abstractNumId="22" w15:restartNumberingAfterBreak="0">
    <w:nsid w:val="72FFAE91"/>
    <w:multiLevelType w:val="multilevel"/>
    <w:tmpl w:val="72FFAE91"/>
    <w:lvl w:ilvl="0">
      <w:start w:val="1"/>
      <w:numFmt w:val="bullet"/>
      <w:lvlText w:val=""/>
      <w:lvlJc w:val="left"/>
      <w:pPr>
        <w:tabs>
          <w:tab w:val="left" w:pos="720"/>
        </w:tabs>
        <w:ind w:left="720" w:firstLine="0"/>
      </w:pPr>
      <w:rPr>
        <w:rFonts w:ascii="Symbol" w:hAnsi="Symbol" w:cs="Symbol" w:hint="default"/>
        <w:sz w:val="20"/>
      </w:rPr>
    </w:lvl>
    <w:lvl w:ilvl="1">
      <w:start w:val="1"/>
      <w:numFmt w:val="bullet"/>
      <w:lvlText w:val=""/>
      <w:lvlJc w:val="left"/>
      <w:pPr>
        <w:tabs>
          <w:tab w:val="left" w:pos="1440"/>
        </w:tabs>
        <w:ind w:left="1440" w:firstLine="0"/>
      </w:pPr>
      <w:rPr>
        <w:rFonts w:ascii="Symbol" w:hAnsi="Symbol" w:cs="Symbol" w:hint="default"/>
        <w:sz w:val="20"/>
      </w:rPr>
    </w:lvl>
    <w:lvl w:ilvl="2">
      <w:start w:val="1"/>
      <w:numFmt w:val="bullet"/>
      <w:lvlText w:val=""/>
      <w:lvlJc w:val="left"/>
      <w:pPr>
        <w:tabs>
          <w:tab w:val="left" w:pos="2160"/>
        </w:tabs>
        <w:ind w:left="2160" w:firstLine="0"/>
      </w:pPr>
      <w:rPr>
        <w:rFonts w:ascii="Symbol" w:hAnsi="Symbol" w:cs="Symbol" w:hint="default"/>
        <w:sz w:val="20"/>
      </w:rPr>
    </w:lvl>
    <w:lvl w:ilvl="3">
      <w:start w:val="1"/>
      <w:numFmt w:val="bullet"/>
      <w:lvlText w:val=""/>
      <w:lvlJc w:val="left"/>
      <w:pPr>
        <w:tabs>
          <w:tab w:val="left" w:pos="2880"/>
        </w:tabs>
        <w:ind w:left="2880" w:firstLine="0"/>
      </w:pPr>
      <w:rPr>
        <w:rFonts w:ascii="Symbol" w:hAnsi="Symbol" w:cs="Symbol" w:hint="default"/>
        <w:sz w:val="20"/>
      </w:rPr>
    </w:lvl>
    <w:lvl w:ilvl="4">
      <w:start w:val="1"/>
      <w:numFmt w:val="bullet"/>
      <w:lvlText w:val=""/>
      <w:lvlJc w:val="left"/>
      <w:pPr>
        <w:tabs>
          <w:tab w:val="left" w:pos="3600"/>
        </w:tabs>
        <w:ind w:left="3600" w:firstLine="0"/>
      </w:pPr>
      <w:rPr>
        <w:rFonts w:ascii="Symbol" w:hAnsi="Symbol" w:cs="Symbol" w:hint="default"/>
        <w:sz w:val="20"/>
      </w:rPr>
    </w:lvl>
    <w:lvl w:ilvl="5">
      <w:start w:val="1"/>
      <w:numFmt w:val="bullet"/>
      <w:lvlText w:val=""/>
      <w:lvlJc w:val="left"/>
      <w:pPr>
        <w:tabs>
          <w:tab w:val="left" w:pos="4320"/>
        </w:tabs>
        <w:ind w:left="4320" w:firstLine="0"/>
      </w:pPr>
      <w:rPr>
        <w:rFonts w:ascii="Symbol" w:hAnsi="Symbol" w:cs="Symbol" w:hint="default"/>
        <w:sz w:val="20"/>
      </w:rPr>
    </w:lvl>
    <w:lvl w:ilvl="6">
      <w:start w:val="1"/>
      <w:numFmt w:val="bullet"/>
      <w:lvlText w:val=""/>
      <w:lvlJc w:val="left"/>
      <w:pPr>
        <w:tabs>
          <w:tab w:val="left" w:pos="5040"/>
        </w:tabs>
        <w:ind w:left="5040" w:firstLine="0"/>
      </w:pPr>
      <w:rPr>
        <w:rFonts w:ascii="Symbol" w:hAnsi="Symbol" w:cs="Symbol" w:hint="default"/>
        <w:sz w:val="20"/>
      </w:rPr>
    </w:lvl>
    <w:lvl w:ilvl="7">
      <w:start w:val="1"/>
      <w:numFmt w:val="bullet"/>
      <w:lvlText w:val=""/>
      <w:lvlJc w:val="left"/>
      <w:pPr>
        <w:tabs>
          <w:tab w:val="left" w:pos="5760"/>
        </w:tabs>
        <w:ind w:left="5760" w:firstLine="0"/>
      </w:pPr>
      <w:rPr>
        <w:rFonts w:ascii="Symbol" w:hAnsi="Symbol" w:cs="Symbol" w:hint="default"/>
        <w:sz w:val="20"/>
      </w:rPr>
    </w:lvl>
    <w:lvl w:ilvl="8">
      <w:start w:val="1"/>
      <w:numFmt w:val="bullet"/>
      <w:lvlText w:val=""/>
      <w:lvlJc w:val="left"/>
      <w:pPr>
        <w:tabs>
          <w:tab w:val="left" w:pos="6480"/>
        </w:tabs>
        <w:ind w:left="6480" w:firstLine="0"/>
      </w:pPr>
      <w:rPr>
        <w:rFonts w:ascii="Symbol" w:hAnsi="Symbol" w:cs="Symbol" w:hint="default"/>
        <w:sz w:val="20"/>
      </w:rPr>
    </w:lvl>
  </w:abstractNum>
  <w:abstractNum w:abstractNumId="23" w15:restartNumberingAfterBreak="0">
    <w:nsid w:val="79B4F2AE"/>
    <w:multiLevelType w:val="singleLevel"/>
    <w:tmpl w:val="79B4F2AE"/>
    <w:lvl w:ilvl="0">
      <w:start w:val="1"/>
      <w:numFmt w:val="bullet"/>
      <w:lvlText w:val=""/>
      <w:lvlJc w:val="left"/>
      <w:pPr>
        <w:ind w:left="420" w:hanging="420"/>
      </w:pPr>
      <w:rPr>
        <w:rFonts w:ascii="Wingdings" w:hAnsi="Wingdings" w:hint="default"/>
      </w:rPr>
    </w:lvl>
  </w:abstractNum>
  <w:abstractNum w:abstractNumId="24" w15:restartNumberingAfterBreak="0">
    <w:nsid w:val="7B924190"/>
    <w:multiLevelType w:val="singleLevel"/>
    <w:tmpl w:val="7B924190"/>
    <w:lvl w:ilvl="0">
      <w:start w:val="1"/>
      <w:numFmt w:val="bullet"/>
      <w:lvlText w:val=""/>
      <w:lvlJc w:val="left"/>
      <w:pPr>
        <w:ind w:left="420" w:hanging="42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8"/>
  </w:num>
  <w:num w:numId="4">
    <w:abstractNumId w:val="16"/>
  </w:num>
  <w:num w:numId="5">
    <w:abstractNumId w:val="13"/>
  </w:num>
  <w:num w:numId="6">
    <w:abstractNumId w:val="1"/>
  </w:num>
  <w:num w:numId="7">
    <w:abstractNumId w:val="23"/>
  </w:num>
  <w:num w:numId="8">
    <w:abstractNumId w:val="7"/>
  </w:num>
  <w:num w:numId="9">
    <w:abstractNumId w:val="22"/>
  </w:num>
  <w:num w:numId="10">
    <w:abstractNumId w:val="6"/>
  </w:num>
  <w:num w:numId="11">
    <w:abstractNumId w:val="21"/>
  </w:num>
  <w:num w:numId="12">
    <w:abstractNumId w:val="15"/>
  </w:num>
  <w:num w:numId="13">
    <w:abstractNumId w:val="1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4"/>
  </w:num>
  <w:num w:numId="18">
    <w:abstractNumId w:val="0"/>
  </w:num>
  <w:num w:numId="19">
    <w:abstractNumId w:val="24"/>
  </w:num>
  <w:num w:numId="20">
    <w:abstractNumId w:val="2"/>
  </w:num>
  <w:num w:numId="21">
    <w:abstractNumId w:val="9"/>
  </w:num>
  <w:num w:numId="22">
    <w:abstractNumId w:val="4"/>
  </w:num>
  <w:num w:numId="23">
    <w:abstractNumId w:val="3"/>
  </w:num>
  <w:num w:numId="24">
    <w:abstractNumId w:val="8"/>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defaultTabStop w:val="420"/>
  <w:drawingGridHorizontalSpacing w:val="11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2ZmU0OTQwMTI5OTI4NjUxYzBmZWM1Y2YxMzQ3N2MifQ=="/>
  </w:docVars>
  <w:rsids>
    <w:rsidRoot w:val="002E3B53"/>
    <w:rsid w:val="000069D1"/>
    <w:rsid w:val="000150D8"/>
    <w:rsid w:val="00077FE4"/>
    <w:rsid w:val="000C133F"/>
    <w:rsid w:val="000C4849"/>
    <w:rsid w:val="000F06E0"/>
    <w:rsid w:val="000F1E6A"/>
    <w:rsid w:val="00127735"/>
    <w:rsid w:val="0013637C"/>
    <w:rsid w:val="00141B8E"/>
    <w:rsid w:val="00183896"/>
    <w:rsid w:val="001941CF"/>
    <w:rsid w:val="001B633F"/>
    <w:rsid w:val="001B6AAA"/>
    <w:rsid w:val="001D7255"/>
    <w:rsid w:val="001E1430"/>
    <w:rsid w:val="001E50E3"/>
    <w:rsid w:val="001F0192"/>
    <w:rsid w:val="00202A67"/>
    <w:rsid w:val="00225031"/>
    <w:rsid w:val="0022752A"/>
    <w:rsid w:val="00232A36"/>
    <w:rsid w:val="00233B6B"/>
    <w:rsid w:val="00255987"/>
    <w:rsid w:val="00260882"/>
    <w:rsid w:val="00265F81"/>
    <w:rsid w:val="00266A7E"/>
    <w:rsid w:val="002738C7"/>
    <w:rsid w:val="00297F24"/>
    <w:rsid w:val="002A25F7"/>
    <w:rsid w:val="002A533B"/>
    <w:rsid w:val="002E3B53"/>
    <w:rsid w:val="002E5B35"/>
    <w:rsid w:val="003074FB"/>
    <w:rsid w:val="0031024D"/>
    <w:rsid w:val="00321C7B"/>
    <w:rsid w:val="0033289E"/>
    <w:rsid w:val="003542E6"/>
    <w:rsid w:val="00356C24"/>
    <w:rsid w:val="00377442"/>
    <w:rsid w:val="003837F8"/>
    <w:rsid w:val="00394C0A"/>
    <w:rsid w:val="00397C0F"/>
    <w:rsid w:val="003A4A90"/>
    <w:rsid w:val="003E1948"/>
    <w:rsid w:val="0041419E"/>
    <w:rsid w:val="004145D2"/>
    <w:rsid w:val="0041631F"/>
    <w:rsid w:val="004317F9"/>
    <w:rsid w:val="0043315C"/>
    <w:rsid w:val="004518D8"/>
    <w:rsid w:val="00453936"/>
    <w:rsid w:val="00453A84"/>
    <w:rsid w:val="004638D0"/>
    <w:rsid w:val="00485CD4"/>
    <w:rsid w:val="00492C9A"/>
    <w:rsid w:val="004A3202"/>
    <w:rsid w:val="004C02C6"/>
    <w:rsid w:val="004D51EB"/>
    <w:rsid w:val="004F6B24"/>
    <w:rsid w:val="00503E5B"/>
    <w:rsid w:val="00505593"/>
    <w:rsid w:val="00510996"/>
    <w:rsid w:val="00511472"/>
    <w:rsid w:val="00517281"/>
    <w:rsid w:val="0052038F"/>
    <w:rsid w:val="00527EAF"/>
    <w:rsid w:val="005547A6"/>
    <w:rsid w:val="00561474"/>
    <w:rsid w:val="005677DC"/>
    <w:rsid w:val="0056783A"/>
    <w:rsid w:val="00586B03"/>
    <w:rsid w:val="00590316"/>
    <w:rsid w:val="00594666"/>
    <w:rsid w:val="005A58AE"/>
    <w:rsid w:val="005B4038"/>
    <w:rsid w:val="005B7731"/>
    <w:rsid w:val="005C6AC5"/>
    <w:rsid w:val="005D21B5"/>
    <w:rsid w:val="005E01D5"/>
    <w:rsid w:val="005E285E"/>
    <w:rsid w:val="005E2D77"/>
    <w:rsid w:val="005E5E34"/>
    <w:rsid w:val="00603F43"/>
    <w:rsid w:val="006278D9"/>
    <w:rsid w:val="006342C2"/>
    <w:rsid w:val="00644B69"/>
    <w:rsid w:val="00654DFA"/>
    <w:rsid w:val="00665159"/>
    <w:rsid w:val="0066539E"/>
    <w:rsid w:val="00681FBC"/>
    <w:rsid w:val="00682F86"/>
    <w:rsid w:val="00687693"/>
    <w:rsid w:val="0069056C"/>
    <w:rsid w:val="0069364E"/>
    <w:rsid w:val="00695EA3"/>
    <w:rsid w:val="00697F3C"/>
    <w:rsid w:val="006A58CD"/>
    <w:rsid w:val="006A6767"/>
    <w:rsid w:val="006B420F"/>
    <w:rsid w:val="006C1233"/>
    <w:rsid w:val="006C37E1"/>
    <w:rsid w:val="006D6FDA"/>
    <w:rsid w:val="006E69AD"/>
    <w:rsid w:val="006F415F"/>
    <w:rsid w:val="007006EB"/>
    <w:rsid w:val="00702906"/>
    <w:rsid w:val="007109AD"/>
    <w:rsid w:val="007125A6"/>
    <w:rsid w:val="0071277E"/>
    <w:rsid w:val="00781795"/>
    <w:rsid w:val="007976D3"/>
    <w:rsid w:val="007B26BB"/>
    <w:rsid w:val="007B7711"/>
    <w:rsid w:val="007D2BF4"/>
    <w:rsid w:val="007D7D0B"/>
    <w:rsid w:val="007E2EF1"/>
    <w:rsid w:val="00800DA8"/>
    <w:rsid w:val="008033EA"/>
    <w:rsid w:val="00813297"/>
    <w:rsid w:val="00814E50"/>
    <w:rsid w:val="008201BD"/>
    <w:rsid w:val="008307FA"/>
    <w:rsid w:val="0083307A"/>
    <w:rsid w:val="00837E36"/>
    <w:rsid w:val="008671A3"/>
    <w:rsid w:val="008734C6"/>
    <w:rsid w:val="00873CB8"/>
    <w:rsid w:val="00895993"/>
    <w:rsid w:val="008A5427"/>
    <w:rsid w:val="008C7BA7"/>
    <w:rsid w:val="008D2463"/>
    <w:rsid w:val="008E4A41"/>
    <w:rsid w:val="008F078D"/>
    <w:rsid w:val="00902BD5"/>
    <w:rsid w:val="0090697B"/>
    <w:rsid w:val="00914ECD"/>
    <w:rsid w:val="00930EFC"/>
    <w:rsid w:val="009411B7"/>
    <w:rsid w:val="0094603D"/>
    <w:rsid w:val="00956763"/>
    <w:rsid w:val="009654A9"/>
    <w:rsid w:val="00971734"/>
    <w:rsid w:val="00973AD1"/>
    <w:rsid w:val="00973F81"/>
    <w:rsid w:val="00986FDC"/>
    <w:rsid w:val="0098723C"/>
    <w:rsid w:val="009C11BB"/>
    <w:rsid w:val="009D45B7"/>
    <w:rsid w:val="009E3564"/>
    <w:rsid w:val="00A118BE"/>
    <w:rsid w:val="00A37FF8"/>
    <w:rsid w:val="00A54DAA"/>
    <w:rsid w:val="00A55194"/>
    <w:rsid w:val="00AB41FD"/>
    <w:rsid w:val="00AC1EE3"/>
    <w:rsid w:val="00AF1257"/>
    <w:rsid w:val="00B023FE"/>
    <w:rsid w:val="00B03E5E"/>
    <w:rsid w:val="00B04F0F"/>
    <w:rsid w:val="00B21985"/>
    <w:rsid w:val="00B45D13"/>
    <w:rsid w:val="00B650B3"/>
    <w:rsid w:val="00B65123"/>
    <w:rsid w:val="00B67023"/>
    <w:rsid w:val="00B67D7D"/>
    <w:rsid w:val="00B77A99"/>
    <w:rsid w:val="00BC27E5"/>
    <w:rsid w:val="00BE3827"/>
    <w:rsid w:val="00BE6912"/>
    <w:rsid w:val="00BF3EED"/>
    <w:rsid w:val="00C020E7"/>
    <w:rsid w:val="00C05949"/>
    <w:rsid w:val="00C11455"/>
    <w:rsid w:val="00C12788"/>
    <w:rsid w:val="00C50005"/>
    <w:rsid w:val="00C52928"/>
    <w:rsid w:val="00C53154"/>
    <w:rsid w:val="00C559A9"/>
    <w:rsid w:val="00C63690"/>
    <w:rsid w:val="00C70054"/>
    <w:rsid w:val="00C7217D"/>
    <w:rsid w:val="00C90E1E"/>
    <w:rsid w:val="00CA3609"/>
    <w:rsid w:val="00CA4623"/>
    <w:rsid w:val="00CC0C84"/>
    <w:rsid w:val="00D156EC"/>
    <w:rsid w:val="00D32091"/>
    <w:rsid w:val="00D36C0B"/>
    <w:rsid w:val="00D45CF1"/>
    <w:rsid w:val="00D7120B"/>
    <w:rsid w:val="00D71D22"/>
    <w:rsid w:val="00D82C7C"/>
    <w:rsid w:val="00D87851"/>
    <w:rsid w:val="00D902ED"/>
    <w:rsid w:val="00D924DB"/>
    <w:rsid w:val="00D9741B"/>
    <w:rsid w:val="00D978DA"/>
    <w:rsid w:val="00DA1101"/>
    <w:rsid w:val="00DA735F"/>
    <w:rsid w:val="00DB058C"/>
    <w:rsid w:val="00DB1A61"/>
    <w:rsid w:val="00DC3644"/>
    <w:rsid w:val="00DC7DF5"/>
    <w:rsid w:val="00DD1C7D"/>
    <w:rsid w:val="00DD4941"/>
    <w:rsid w:val="00DD6B1A"/>
    <w:rsid w:val="00DE274E"/>
    <w:rsid w:val="00DE27F3"/>
    <w:rsid w:val="00DF0A63"/>
    <w:rsid w:val="00DF6C94"/>
    <w:rsid w:val="00E038F7"/>
    <w:rsid w:val="00E05367"/>
    <w:rsid w:val="00E10F60"/>
    <w:rsid w:val="00E21E72"/>
    <w:rsid w:val="00E31F91"/>
    <w:rsid w:val="00E470F6"/>
    <w:rsid w:val="00E6073D"/>
    <w:rsid w:val="00E63819"/>
    <w:rsid w:val="00E710FF"/>
    <w:rsid w:val="00E717F6"/>
    <w:rsid w:val="00E71BD1"/>
    <w:rsid w:val="00E84F0B"/>
    <w:rsid w:val="00E91FD2"/>
    <w:rsid w:val="00E97A7B"/>
    <w:rsid w:val="00EC0272"/>
    <w:rsid w:val="00EC16F7"/>
    <w:rsid w:val="00EC69D8"/>
    <w:rsid w:val="00EE2F1B"/>
    <w:rsid w:val="00EE3A94"/>
    <w:rsid w:val="00EE3DE4"/>
    <w:rsid w:val="00EE3EAD"/>
    <w:rsid w:val="00EF41BB"/>
    <w:rsid w:val="00F123FC"/>
    <w:rsid w:val="00F13355"/>
    <w:rsid w:val="00F21BDE"/>
    <w:rsid w:val="00F22C55"/>
    <w:rsid w:val="00F25514"/>
    <w:rsid w:val="00F34918"/>
    <w:rsid w:val="00F37E8A"/>
    <w:rsid w:val="00F53DA1"/>
    <w:rsid w:val="00F574D3"/>
    <w:rsid w:val="00F65A7B"/>
    <w:rsid w:val="00F666C4"/>
    <w:rsid w:val="00F752B8"/>
    <w:rsid w:val="00F84563"/>
    <w:rsid w:val="00F969EA"/>
    <w:rsid w:val="00FA271C"/>
    <w:rsid w:val="00FA2D76"/>
    <w:rsid w:val="00FA575A"/>
    <w:rsid w:val="00FB59C5"/>
    <w:rsid w:val="00FC3914"/>
    <w:rsid w:val="00FD14B7"/>
    <w:rsid w:val="00FD5115"/>
    <w:rsid w:val="00FE24A1"/>
    <w:rsid w:val="00FF79A7"/>
    <w:rsid w:val="015770CF"/>
    <w:rsid w:val="02497672"/>
    <w:rsid w:val="033C2BF5"/>
    <w:rsid w:val="034C443F"/>
    <w:rsid w:val="039A0C0D"/>
    <w:rsid w:val="03D211C0"/>
    <w:rsid w:val="049016C9"/>
    <w:rsid w:val="049C7DEF"/>
    <w:rsid w:val="04CE0985"/>
    <w:rsid w:val="066E478D"/>
    <w:rsid w:val="06B35C2E"/>
    <w:rsid w:val="06B75332"/>
    <w:rsid w:val="07120A99"/>
    <w:rsid w:val="0764043F"/>
    <w:rsid w:val="077B25DF"/>
    <w:rsid w:val="07B74F40"/>
    <w:rsid w:val="07ED2710"/>
    <w:rsid w:val="083E11BD"/>
    <w:rsid w:val="085209AD"/>
    <w:rsid w:val="08633DC9"/>
    <w:rsid w:val="086A7D80"/>
    <w:rsid w:val="088C56D8"/>
    <w:rsid w:val="089F1215"/>
    <w:rsid w:val="08C848A1"/>
    <w:rsid w:val="09434CDD"/>
    <w:rsid w:val="094D1E35"/>
    <w:rsid w:val="0A002BCE"/>
    <w:rsid w:val="0A280F1D"/>
    <w:rsid w:val="0A8612C6"/>
    <w:rsid w:val="0A8C081E"/>
    <w:rsid w:val="0AA515DD"/>
    <w:rsid w:val="0B0A736D"/>
    <w:rsid w:val="0B5605CC"/>
    <w:rsid w:val="0BF670FD"/>
    <w:rsid w:val="0C070DEF"/>
    <w:rsid w:val="0C085D6A"/>
    <w:rsid w:val="0C0B2E9E"/>
    <w:rsid w:val="0CC223BD"/>
    <w:rsid w:val="0CD36378"/>
    <w:rsid w:val="0DA9532B"/>
    <w:rsid w:val="0DC12986"/>
    <w:rsid w:val="0E4E1B67"/>
    <w:rsid w:val="0E700577"/>
    <w:rsid w:val="0EAD49A7"/>
    <w:rsid w:val="0EBA4647"/>
    <w:rsid w:val="10AE2435"/>
    <w:rsid w:val="10C24BEF"/>
    <w:rsid w:val="10E5338B"/>
    <w:rsid w:val="118977B8"/>
    <w:rsid w:val="11E92323"/>
    <w:rsid w:val="120534D1"/>
    <w:rsid w:val="12217B86"/>
    <w:rsid w:val="12A54E07"/>
    <w:rsid w:val="13051419"/>
    <w:rsid w:val="13102650"/>
    <w:rsid w:val="13166FBF"/>
    <w:rsid w:val="13BB36C2"/>
    <w:rsid w:val="14A10B0A"/>
    <w:rsid w:val="14B26B82"/>
    <w:rsid w:val="152A31E1"/>
    <w:rsid w:val="15446ADA"/>
    <w:rsid w:val="15C0597A"/>
    <w:rsid w:val="162A4334"/>
    <w:rsid w:val="166827E7"/>
    <w:rsid w:val="16F47617"/>
    <w:rsid w:val="17C57205"/>
    <w:rsid w:val="180D0CCB"/>
    <w:rsid w:val="185E6310"/>
    <w:rsid w:val="18B43502"/>
    <w:rsid w:val="18C56F33"/>
    <w:rsid w:val="19371A3D"/>
    <w:rsid w:val="198A7DBF"/>
    <w:rsid w:val="19940EB6"/>
    <w:rsid w:val="19B47531"/>
    <w:rsid w:val="1ABF07FB"/>
    <w:rsid w:val="1B586E66"/>
    <w:rsid w:val="1BAE7DE1"/>
    <w:rsid w:val="1C2979D3"/>
    <w:rsid w:val="1D2A1CEA"/>
    <w:rsid w:val="1D986154"/>
    <w:rsid w:val="1E57578A"/>
    <w:rsid w:val="1EDF0BAD"/>
    <w:rsid w:val="1F0B19A2"/>
    <w:rsid w:val="1F304CA4"/>
    <w:rsid w:val="1F316F2E"/>
    <w:rsid w:val="1F372530"/>
    <w:rsid w:val="200E5B43"/>
    <w:rsid w:val="201D72F8"/>
    <w:rsid w:val="20564E9E"/>
    <w:rsid w:val="208C6B12"/>
    <w:rsid w:val="211D3C0E"/>
    <w:rsid w:val="212427AB"/>
    <w:rsid w:val="21465C2C"/>
    <w:rsid w:val="216A6550"/>
    <w:rsid w:val="21725D08"/>
    <w:rsid w:val="219266CB"/>
    <w:rsid w:val="219C60E8"/>
    <w:rsid w:val="22205764"/>
    <w:rsid w:val="22274C21"/>
    <w:rsid w:val="22963C78"/>
    <w:rsid w:val="22C51D65"/>
    <w:rsid w:val="22E22A19"/>
    <w:rsid w:val="24150B2D"/>
    <w:rsid w:val="24541BC4"/>
    <w:rsid w:val="245A3AC1"/>
    <w:rsid w:val="25070E5D"/>
    <w:rsid w:val="251952D4"/>
    <w:rsid w:val="25226F90"/>
    <w:rsid w:val="252527A0"/>
    <w:rsid w:val="25297118"/>
    <w:rsid w:val="258204E4"/>
    <w:rsid w:val="25B05051"/>
    <w:rsid w:val="25BD32CA"/>
    <w:rsid w:val="26282E39"/>
    <w:rsid w:val="264B6E89"/>
    <w:rsid w:val="27313F6F"/>
    <w:rsid w:val="27541722"/>
    <w:rsid w:val="28017DE6"/>
    <w:rsid w:val="280606A0"/>
    <w:rsid w:val="28235864"/>
    <w:rsid w:val="28481571"/>
    <w:rsid w:val="284877C3"/>
    <w:rsid w:val="28A67928"/>
    <w:rsid w:val="28B36928"/>
    <w:rsid w:val="28CC1509"/>
    <w:rsid w:val="2915137C"/>
    <w:rsid w:val="294B2DEC"/>
    <w:rsid w:val="29634188"/>
    <w:rsid w:val="29B10929"/>
    <w:rsid w:val="2A104310"/>
    <w:rsid w:val="2A8F792B"/>
    <w:rsid w:val="2B0C0F7B"/>
    <w:rsid w:val="2B9D2C40"/>
    <w:rsid w:val="2BD40888"/>
    <w:rsid w:val="2BE01B6F"/>
    <w:rsid w:val="2C6F6686"/>
    <w:rsid w:val="2CD51841"/>
    <w:rsid w:val="2CE81574"/>
    <w:rsid w:val="2D666556"/>
    <w:rsid w:val="2D7B514D"/>
    <w:rsid w:val="2E5F1DFB"/>
    <w:rsid w:val="2EBD258D"/>
    <w:rsid w:val="2F041F69"/>
    <w:rsid w:val="2F111506"/>
    <w:rsid w:val="2F81180C"/>
    <w:rsid w:val="30AC7B38"/>
    <w:rsid w:val="30B671A4"/>
    <w:rsid w:val="316311C9"/>
    <w:rsid w:val="317E6003"/>
    <w:rsid w:val="31A84DE1"/>
    <w:rsid w:val="31D15506"/>
    <w:rsid w:val="32803FFD"/>
    <w:rsid w:val="328533C1"/>
    <w:rsid w:val="32863DEB"/>
    <w:rsid w:val="32C35A5F"/>
    <w:rsid w:val="32E12CEE"/>
    <w:rsid w:val="33531657"/>
    <w:rsid w:val="338267A6"/>
    <w:rsid w:val="339B2B5F"/>
    <w:rsid w:val="33D419AA"/>
    <w:rsid w:val="33E660E2"/>
    <w:rsid w:val="34C12DD7"/>
    <w:rsid w:val="35147A66"/>
    <w:rsid w:val="355D43DA"/>
    <w:rsid w:val="35887190"/>
    <w:rsid w:val="3589759A"/>
    <w:rsid w:val="360A60B7"/>
    <w:rsid w:val="36CE38A8"/>
    <w:rsid w:val="36F7504E"/>
    <w:rsid w:val="36FC6348"/>
    <w:rsid w:val="371E6280"/>
    <w:rsid w:val="376069FD"/>
    <w:rsid w:val="37A83DDA"/>
    <w:rsid w:val="38BC6219"/>
    <w:rsid w:val="38DE1A7D"/>
    <w:rsid w:val="394A52CE"/>
    <w:rsid w:val="39551D3F"/>
    <w:rsid w:val="39930ABA"/>
    <w:rsid w:val="3A2A782B"/>
    <w:rsid w:val="3A543BC9"/>
    <w:rsid w:val="3A706F48"/>
    <w:rsid w:val="3B3F190F"/>
    <w:rsid w:val="3B6F515C"/>
    <w:rsid w:val="3BA26D92"/>
    <w:rsid w:val="3BF73CBA"/>
    <w:rsid w:val="3BF97579"/>
    <w:rsid w:val="3C0D06AF"/>
    <w:rsid w:val="3C815B6F"/>
    <w:rsid w:val="3C863DE1"/>
    <w:rsid w:val="3C8A61A4"/>
    <w:rsid w:val="3DAC214A"/>
    <w:rsid w:val="3DDC1545"/>
    <w:rsid w:val="3E216694"/>
    <w:rsid w:val="3E725142"/>
    <w:rsid w:val="3E806B24"/>
    <w:rsid w:val="3E816F07"/>
    <w:rsid w:val="3EE36403"/>
    <w:rsid w:val="3EF142B8"/>
    <w:rsid w:val="3F2A42BA"/>
    <w:rsid w:val="3F696D2A"/>
    <w:rsid w:val="3F830C89"/>
    <w:rsid w:val="40075B38"/>
    <w:rsid w:val="40095632"/>
    <w:rsid w:val="415F28C4"/>
    <w:rsid w:val="41990C37"/>
    <w:rsid w:val="42BB020B"/>
    <w:rsid w:val="42E958C5"/>
    <w:rsid w:val="42F567E9"/>
    <w:rsid w:val="44506F87"/>
    <w:rsid w:val="4456696C"/>
    <w:rsid w:val="44A818BD"/>
    <w:rsid w:val="46004DE1"/>
    <w:rsid w:val="462E0BFE"/>
    <w:rsid w:val="463D6035"/>
    <w:rsid w:val="466D3A6C"/>
    <w:rsid w:val="467C600A"/>
    <w:rsid w:val="46F32B98"/>
    <w:rsid w:val="46FD1932"/>
    <w:rsid w:val="472C0B50"/>
    <w:rsid w:val="48311BC9"/>
    <w:rsid w:val="4870526B"/>
    <w:rsid w:val="4987336C"/>
    <w:rsid w:val="49BA799D"/>
    <w:rsid w:val="4A924AEA"/>
    <w:rsid w:val="4ADE3E57"/>
    <w:rsid w:val="4B29095D"/>
    <w:rsid w:val="4B2C1F4E"/>
    <w:rsid w:val="4C0A4C0B"/>
    <w:rsid w:val="4C1415E6"/>
    <w:rsid w:val="4C176F50"/>
    <w:rsid w:val="4C1E5ECE"/>
    <w:rsid w:val="4C39729F"/>
    <w:rsid w:val="4C644CE6"/>
    <w:rsid w:val="4C83051A"/>
    <w:rsid w:val="4D1C07EE"/>
    <w:rsid w:val="4D506D55"/>
    <w:rsid w:val="4DC40DEA"/>
    <w:rsid w:val="4DED1EDC"/>
    <w:rsid w:val="4E0E022A"/>
    <w:rsid w:val="4E5A52AA"/>
    <w:rsid w:val="4E8011B5"/>
    <w:rsid w:val="4F02606E"/>
    <w:rsid w:val="4F407410"/>
    <w:rsid w:val="4F5433E5"/>
    <w:rsid w:val="504D50C7"/>
    <w:rsid w:val="506E089A"/>
    <w:rsid w:val="51C8534D"/>
    <w:rsid w:val="521A2E8F"/>
    <w:rsid w:val="52AA4A52"/>
    <w:rsid w:val="52EE4771"/>
    <w:rsid w:val="52F22E3A"/>
    <w:rsid w:val="52F456EE"/>
    <w:rsid w:val="539D45B7"/>
    <w:rsid w:val="53DD4F19"/>
    <w:rsid w:val="53F817ED"/>
    <w:rsid w:val="5475636D"/>
    <w:rsid w:val="54A772FA"/>
    <w:rsid w:val="54AB2D04"/>
    <w:rsid w:val="550137CC"/>
    <w:rsid w:val="5512068D"/>
    <w:rsid w:val="558717FD"/>
    <w:rsid w:val="55EB160A"/>
    <w:rsid w:val="56672D4E"/>
    <w:rsid w:val="56731AB0"/>
    <w:rsid w:val="56A86F71"/>
    <w:rsid w:val="56EB5639"/>
    <w:rsid w:val="57141982"/>
    <w:rsid w:val="57222CC8"/>
    <w:rsid w:val="575E22AF"/>
    <w:rsid w:val="578A4020"/>
    <w:rsid w:val="57B46156"/>
    <w:rsid w:val="57D367F9"/>
    <w:rsid w:val="58006EC2"/>
    <w:rsid w:val="586E02D0"/>
    <w:rsid w:val="58876AA7"/>
    <w:rsid w:val="58900D17"/>
    <w:rsid w:val="58A4197E"/>
    <w:rsid w:val="58E67BB5"/>
    <w:rsid w:val="59E5777B"/>
    <w:rsid w:val="5A9A1850"/>
    <w:rsid w:val="5AEE56F8"/>
    <w:rsid w:val="5B6B7F8D"/>
    <w:rsid w:val="5B957A81"/>
    <w:rsid w:val="5C6A49BE"/>
    <w:rsid w:val="5CDD3C76"/>
    <w:rsid w:val="5DA36C6E"/>
    <w:rsid w:val="5DAB167E"/>
    <w:rsid w:val="5E56783C"/>
    <w:rsid w:val="5E781EA8"/>
    <w:rsid w:val="5ED15D7E"/>
    <w:rsid w:val="5F357D99"/>
    <w:rsid w:val="5F5929E0"/>
    <w:rsid w:val="5F5F6BC4"/>
    <w:rsid w:val="5FB94527"/>
    <w:rsid w:val="5FEB2206"/>
    <w:rsid w:val="60545FFD"/>
    <w:rsid w:val="612A2449"/>
    <w:rsid w:val="61452399"/>
    <w:rsid w:val="61467198"/>
    <w:rsid w:val="614A4EF6"/>
    <w:rsid w:val="61706E67"/>
    <w:rsid w:val="6185711E"/>
    <w:rsid w:val="61A70640"/>
    <w:rsid w:val="61C42B3B"/>
    <w:rsid w:val="61DF5D9B"/>
    <w:rsid w:val="622628FD"/>
    <w:rsid w:val="6272503A"/>
    <w:rsid w:val="62B334AF"/>
    <w:rsid w:val="62F16A9C"/>
    <w:rsid w:val="63360EFD"/>
    <w:rsid w:val="633F7C1D"/>
    <w:rsid w:val="639E1987"/>
    <w:rsid w:val="63E43B3C"/>
    <w:rsid w:val="64656A2B"/>
    <w:rsid w:val="64CE2822"/>
    <w:rsid w:val="65051977"/>
    <w:rsid w:val="653463FD"/>
    <w:rsid w:val="657D1B52"/>
    <w:rsid w:val="657F24BA"/>
    <w:rsid w:val="65FA7647"/>
    <w:rsid w:val="6612631D"/>
    <w:rsid w:val="661C33FF"/>
    <w:rsid w:val="66682803"/>
    <w:rsid w:val="66E175FB"/>
    <w:rsid w:val="67184F67"/>
    <w:rsid w:val="673675CA"/>
    <w:rsid w:val="673E0617"/>
    <w:rsid w:val="6759039D"/>
    <w:rsid w:val="679823EF"/>
    <w:rsid w:val="680E73DA"/>
    <w:rsid w:val="68354966"/>
    <w:rsid w:val="68727968"/>
    <w:rsid w:val="68795012"/>
    <w:rsid w:val="689A4F50"/>
    <w:rsid w:val="689E69AF"/>
    <w:rsid w:val="68D53E8D"/>
    <w:rsid w:val="690959A4"/>
    <w:rsid w:val="693C3AD3"/>
    <w:rsid w:val="693E0DE5"/>
    <w:rsid w:val="697C01B2"/>
    <w:rsid w:val="699A7177"/>
    <w:rsid w:val="6A3E7D5B"/>
    <w:rsid w:val="6A697EAA"/>
    <w:rsid w:val="6A741D89"/>
    <w:rsid w:val="6A7A40AD"/>
    <w:rsid w:val="6AB02CF6"/>
    <w:rsid w:val="6AFC296C"/>
    <w:rsid w:val="6B8359E9"/>
    <w:rsid w:val="6BC62982"/>
    <w:rsid w:val="6BE61923"/>
    <w:rsid w:val="6C133380"/>
    <w:rsid w:val="6C1751BA"/>
    <w:rsid w:val="6C23007B"/>
    <w:rsid w:val="6D1E3C1B"/>
    <w:rsid w:val="6DA265FA"/>
    <w:rsid w:val="6DFB5A80"/>
    <w:rsid w:val="6E3C32F2"/>
    <w:rsid w:val="6F1F6754"/>
    <w:rsid w:val="6F5A4D44"/>
    <w:rsid w:val="6FCA3E1C"/>
    <w:rsid w:val="703D6AAE"/>
    <w:rsid w:val="70422F15"/>
    <w:rsid w:val="70B328CC"/>
    <w:rsid w:val="70B825D8"/>
    <w:rsid w:val="70ED2282"/>
    <w:rsid w:val="70F4159A"/>
    <w:rsid w:val="71157D8A"/>
    <w:rsid w:val="711F4406"/>
    <w:rsid w:val="72FF6C4A"/>
    <w:rsid w:val="73123FD7"/>
    <w:rsid w:val="735E70C4"/>
    <w:rsid w:val="7420471D"/>
    <w:rsid w:val="74447901"/>
    <w:rsid w:val="7452021E"/>
    <w:rsid w:val="74720002"/>
    <w:rsid w:val="7514522F"/>
    <w:rsid w:val="758E0DF2"/>
    <w:rsid w:val="76120095"/>
    <w:rsid w:val="76157560"/>
    <w:rsid w:val="762138DC"/>
    <w:rsid w:val="763A3830"/>
    <w:rsid w:val="77871934"/>
    <w:rsid w:val="778C3E77"/>
    <w:rsid w:val="778E5AE5"/>
    <w:rsid w:val="78540E39"/>
    <w:rsid w:val="78742C4E"/>
    <w:rsid w:val="78960636"/>
    <w:rsid w:val="78B418D7"/>
    <w:rsid w:val="78CB278F"/>
    <w:rsid w:val="78CC4E73"/>
    <w:rsid w:val="79002D6F"/>
    <w:rsid w:val="791800B8"/>
    <w:rsid w:val="79790D82"/>
    <w:rsid w:val="79A004C3"/>
    <w:rsid w:val="79D73ACF"/>
    <w:rsid w:val="79DF4732"/>
    <w:rsid w:val="7A3B4D9D"/>
    <w:rsid w:val="7A5C07DE"/>
    <w:rsid w:val="7AA53BCD"/>
    <w:rsid w:val="7B164183"/>
    <w:rsid w:val="7B643141"/>
    <w:rsid w:val="7BA14395"/>
    <w:rsid w:val="7BFF2218"/>
    <w:rsid w:val="7C3560AD"/>
    <w:rsid w:val="7D1666BD"/>
    <w:rsid w:val="7DC45624"/>
    <w:rsid w:val="7E8456A8"/>
    <w:rsid w:val="7ECD5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0D7B7FBF-F77E-476C-9738-14196463B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qFormat="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0">
    <w:name w:val="heading 1"/>
    <w:basedOn w:val="a"/>
    <w:next w:val="a"/>
    <w:link w:val="11"/>
    <w:uiPriority w:val="9"/>
    <w:qFormat/>
    <w:pPr>
      <w:keepNext/>
      <w:keepLines/>
      <w:spacing w:before="480"/>
      <w:outlineLvl w:val="0"/>
    </w:pPr>
    <w:rPr>
      <w:rFonts w:ascii="宋体" w:eastAsia="宋体"/>
      <w:b/>
      <w:bCs/>
      <w:color w:val="000000"/>
      <w:sz w:val="42"/>
      <w:szCs w:val="28"/>
    </w:rPr>
  </w:style>
  <w:style w:type="paragraph" w:styleId="20">
    <w:name w:val="heading 2"/>
    <w:basedOn w:val="a"/>
    <w:next w:val="a"/>
    <w:link w:val="21"/>
    <w:uiPriority w:val="9"/>
    <w:qFormat/>
    <w:pPr>
      <w:keepNext/>
      <w:keepLines/>
      <w:spacing w:before="200"/>
      <w:outlineLvl w:val="1"/>
    </w:pPr>
    <w:rPr>
      <w:rFonts w:ascii="宋体" w:eastAsia="宋体"/>
      <w:b/>
      <w:bCs/>
      <w:color w:val="000000"/>
      <w:sz w:val="38"/>
      <w:szCs w:val="26"/>
    </w:rPr>
  </w:style>
  <w:style w:type="paragraph" w:styleId="3">
    <w:name w:val="heading 3"/>
    <w:basedOn w:val="a"/>
    <w:next w:val="a"/>
    <w:link w:val="32"/>
    <w:uiPriority w:val="9"/>
    <w:qFormat/>
    <w:pPr>
      <w:keepNext/>
      <w:keepLines/>
      <w:spacing w:before="200"/>
      <w:outlineLvl w:val="2"/>
    </w:pPr>
    <w:rPr>
      <w:rFonts w:ascii="宋体" w:eastAsia="宋体"/>
      <w:b/>
      <w:bCs/>
      <w:color w:val="000000"/>
      <w:sz w:val="34"/>
    </w:rPr>
  </w:style>
  <w:style w:type="paragraph" w:styleId="4">
    <w:name w:val="heading 4"/>
    <w:basedOn w:val="a"/>
    <w:next w:val="a"/>
    <w:link w:val="40"/>
    <w:uiPriority w:val="9"/>
    <w:semiHidden/>
    <w:unhideWhenUsed/>
    <w:qFormat/>
    <w:pPr>
      <w:keepNext/>
      <w:keepLines/>
      <w:spacing w:before="200"/>
      <w:outlineLvl w:val="3"/>
    </w:pPr>
    <w:rPr>
      <w:rFonts w:ascii="宋体" w:eastAsia="宋体"/>
      <w:b/>
      <w:bCs/>
      <w:color w:val="000000"/>
      <w:sz w:val="30"/>
    </w:rPr>
  </w:style>
  <w:style w:type="paragraph" w:styleId="5">
    <w:name w:val="heading 5"/>
    <w:basedOn w:val="a"/>
    <w:next w:val="a"/>
    <w:uiPriority w:val="9"/>
    <w:semiHidden/>
    <w:unhideWhenUsed/>
    <w:qFormat/>
    <w:pPr>
      <w:keepNext/>
      <w:keepLines/>
      <w:spacing w:before="200"/>
      <w:outlineLvl w:val="4"/>
    </w:pPr>
    <w:rPr>
      <w:rFonts w:ascii="宋体" w:eastAsia="宋体"/>
      <w:b/>
      <w:bCs/>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ind w:left="720"/>
    </w:pPr>
  </w:style>
  <w:style w:type="paragraph" w:styleId="a4">
    <w:name w:val="caption"/>
    <w:basedOn w:val="a"/>
    <w:next w:val="a"/>
    <w:uiPriority w:val="35"/>
    <w:semiHidden/>
    <w:unhideWhenUsed/>
    <w:qFormat/>
    <w:pPr>
      <w:spacing w:line="240" w:lineRule="auto"/>
    </w:pPr>
    <w:rPr>
      <w:b/>
      <w:bCs/>
      <w:color w:val="4874CB" w:themeColor="accent1"/>
      <w:sz w:val="18"/>
      <w:szCs w:val="18"/>
    </w:rPr>
  </w:style>
  <w:style w:type="paragraph" w:styleId="a5">
    <w:name w:val="annotation text"/>
    <w:basedOn w:val="a"/>
    <w:uiPriority w:val="99"/>
    <w:semiHidden/>
    <w:unhideWhenUsed/>
    <w:qFormat/>
    <w:pPr>
      <w:spacing w:after="0" w:line="240" w:lineRule="auto"/>
    </w:pPr>
    <w:rPr>
      <w:rFonts w:ascii="Times New Roman" w:eastAsia="宋体" w:hAnsi="Times New Roman" w:cs="Times New Roman"/>
      <w:kern w:val="2"/>
      <w:sz w:val="21"/>
      <w:lang w:eastAsia="zh-CN"/>
    </w:rPr>
  </w:style>
  <w:style w:type="paragraph" w:styleId="a6">
    <w:name w:val="Body Text"/>
    <w:basedOn w:val="a"/>
    <w:link w:val="a7"/>
    <w:uiPriority w:val="99"/>
    <w:semiHidden/>
    <w:unhideWhenUsed/>
    <w:qFormat/>
    <w:pPr>
      <w:spacing w:after="120" w:line="240" w:lineRule="auto"/>
    </w:pPr>
    <w:rPr>
      <w:rFonts w:ascii="Calibri" w:eastAsia="宋体" w:hAnsi="Calibri" w:cs="Times New Roman"/>
      <w:kern w:val="2"/>
      <w:sz w:val="21"/>
      <w:lang w:eastAsia="zh-CN"/>
    </w:rPr>
  </w:style>
  <w:style w:type="paragraph" w:styleId="a8">
    <w:name w:val="Body Text Indent"/>
    <w:basedOn w:val="a"/>
    <w:link w:val="a9"/>
    <w:unhideWhenUsed/>
    <w:qFormat/>
    <w:pPr>
      <w:widowControl w:val="0"/>
      <w:spacing w:after="120" w:line="240" w:lineRule="auto"/>
      <w:ind w:leftChars="200" w:left="420"/>
      <w:jc w:val="both"/>
    </w:pPr>
    <w:rPr>
      <w:rFonts w:ascii="Times New Roman" w:eastAsia="宋体" w:hAnsi="Times New Roman" w:cs="Times New Roman"/>
      <w:kern w:val="2"/>
      <w:sz w:val="21"/>
      <w:lang w:eastAsia="zh-CN"/>
    </w:rPr>
  </w:style>
  <w:style w:type="paragraph" w:styleId="30">
    <w:name w:val="toc 3"/>
    <w:basedOn w:val="a"/>
    <w:next w:val="a"/>
    <w:uiPriority w:val="39"/>
    <w:semiHidden/>
    <w:unhideWhenUsed/>
    <w:qFormat/>
    <w:pPr>
      <w:ind w:leftChars="400" w:left="840"/>
    </w:pPr>
  </w:style>
  <w:style w:type="paragraph" w:styleId="aa">
    <w:name w:val="Balloon Text"/>
    <w:basedOn w:val="a"/>
    <w:link w:val="12"/>
    <w:uiPriority w:val="99"/>
    <w:unhideWhenUsed/>
    <w:qFormat/>
    <w:pPr>
      <w:spacing w:after="0" w:line="240" w:lineRule="auto"/>
    </w:pPr>
    <w:rPr>
      <w:rFonts w:ascii="Times New Roman" w:eastAsia="宋体" w:hAnsi="Times New Roman" w:cs="Times New Roman"/>
      <w:sz w:val="18"/>
      <w:szCs w:val="18"/>
      <w:lang w:eastAsia="zh-CN"/>
    </w:rPr>
  </w:style>
  <w:style w:type="paragraph" w:styleId="ab">
    <w:name w:val="footer"/>
    <w:basedOn w:val="a"/>
    <w:link w:val="13"/>
    <w:uiPriority w:val="99"/>
    <w:unhideWhenUsed/>
    <w:qFormat/>
    <w:pPr>
      <w:tabs>
        <w:tab w:val="center" w:pos="4153"/>
        <w:tab w:val="right" w:pos="8306"/>
      </w:tabs>
      <w:snapToGrid w:val="0"/>
      <w:spacing w:line="240" w:lineRule="auto"/>
    </w:pPr>
    <w:rPr>
      <w:sz w:val="18"/>
      <w:szCs w:val="18"/>
    </w:rPr>
  </w:style>
  <w:style w:type="paragraph" w:styleId="ac">
    <w:name w:val="header"/>
    <w:basedOn w:val="a"/>
    <w:link w:val="14"/>
    <w:uiPriority w:val="99"/>
    <w:unhideWhenUsed/>
    <w:qFormat/>
    <w:pPr>
      <w:tabs>
        <w:tab w:val="center" w:pos="4680"/>
        <w:tab w:val="right" w:pos="9360"/>
      </w:tabs>
    </w:pPr>
  </w:style>
  <w:style w:type="paragraph" w:styleId="15">
    <w:name w:val="toc 1"/>
    <w:basedOn w:val="a"/>
    <w:next w:val="a"/>
    <w:uiPriority w:val="39"/>
    <w:semiHidden/>
    <w:unhideWhenUsed/>
    <w:qFormat/>
  </w:style>
  <w:style w:type="paragraph" w:styleId="ad">
    <w:name w:val="Subtitle"/>
    <w:basedOn w:val="a"/>
    <w:next w:val="a"/>
    <w:link w:val="ae"/>
    <w:uiPriority w:val="11"/>
    <w:qFormat/>
    <w:pPr>
      <w:ind w:left="86"/>
    </w:pPr>
    <w:rPr>
      <w:rFonts w:asciiTheme="majorHAnsi" w:eastAsiaTheme="majorEastAsia" w:hAnsiTheme="majorHAnsi" w:cstheme="majorBidi"/>
      <w:i/>
      <w:iCs/>
      <w:color w:val="4874CB" w:themeColor="accent1"/>
      <w:spacing w:val="15"/>
      <w:sz w:val="24"/>
      <w:szCs w:val="24"/>
    </w:rPr>
  </w:style>
  <w:style w:type="paragraph" w:styleId="22">
    <w:name w:val="toc 2"/>
    <w:basedOn w:val="a"/>
    <w:next w:val="a"/>
    <w:uiPriority w:val="39"/>
    <w:semiHidden/>
    <w:unhideWhenUsed/>
    <w:qFormat/>
    <w:pPr>
      <w:ind w:leftChars="200" w:left="420"/>
    </w:pPr>
  </w:style>
  <w:style w:type="paragraph" w:styleId="af">
    <w:name w:val="Normal (Web)"/>
    <w:basedOn w:val="a"/>
    <w:qFormat/>
    <w:pPr>
      <w:spacing w:before="100" w:beforeAutospacing="1" w:after="100" w:afterAutospacing="1" w:line="240" w:lineRule="auto"/>
    </w:pPr>
    <w:rPr>
      <w:rFonts w:ascii="宋体" w:eastAsia="宋体" w:hAnsi="宋体" w:cs="宋体"/>
      <w:sz w:val="24"/>
      <w:szCs w:val="24"/>
      <w:lang w:eastAsia="zh-CN"/>
    </w:rPr>
  </w:style>
  <w:style w:type="paragraph" w:styleId="af0">
    <w:name w:val="Title"/>
    <w:basedOn w:val="a"/>
    <w:next w:val="a"/>
    <w:link w:val="af1"/>
    <w:uiPriority w:val="10"/>
    <w:qFormat/>
    <w:pPr>
      <w:pBdr>
        <w:bottom w:val="single" w:sz="8" w:space="4" w:color="4874CB"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paragraph" w:styleId="af2">
    <w:name w:val="annotation subject"/>
    <w:basedOn w:val="a5"/>
    <w:next w:val="a5"/>
    <w:uiPriority w:val="99"/>
    <w:semiHidden/>
    <w:unhideWhenUsed/>
    <w:qFormat/>
    <w:rPr>
      <w:rFonts w:ascii="Calibri" w:hAnsi="Calibri"/>
      <w:b/>
      <w:bCs/>
    </w:rPr>
  </w:style>
  <w:style w:type="table" w:styleId="af3">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5">
    <w:name w:val="Light List Accent 5"/>
    <w:basedOn w:val="a1"/>
    <w:uiPriority w:val="61"/>
    <w:qFormat/>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af4">
    <w:name w:val="Strong"/>
    <w:uiPriority w:val="22"/>
    <w:qFormat/>
    <w:rPr>
      <w:rFonts w:ascii="Times New Roman" w:eastAsia="宋体" w:hAnsi="Times New Roman" w:cs="Times New Roman"/>
      <w:b/>
    </w:rPr>
  </w:style>
  <w:style w:type="character" w:styleId="af5">
    <w:name w:val="FollowedHyperlink"/>
    <w:basedOn w:val="a0"/>
    <w:uiPriority w:val="99"/>
    <w:semiHidden/>
    <w:unhideWhenUsed/>
    <w:qFormat/>
    <w:rPr>
      <w:rFonts w:asciiTheme="minorHAnsi" w:eastAsiaTheme="minorEastAsia" w:hAnsiTheme="minorHAnsi" w:cstheme="minorBidi"/>
      <w:color w:val="7E1FAD" w:themeColor="followedHyperlink"/>
      <w:u w:val="single"/>
      <w:lang w:val="en-US" w:eastAsia="zh-CN" w:bidi="ar-SA"/>
    </w:rPr>
  </w:style>
  <w:style w:type="character" w:styleId="af6">
    <w:name w:val="Emphasis"/>
    <w:basedOn w:val="a0"/>
    <w:uiPriority w:val="20"/>
    <w:qFormat/>
    <w:rPr>
      <w:rFonts w:asciiTheme="minorHAnsi" w:eastAsiaTheme="minorEastAsia" w:hAnsiTheme="minorHAnsi" w:cstheme="minorBidi"/>
      <w:i/>
      <w:iCs/>
      <w:sz w:val="22"/>
      <w:szCs w:val="22"/>
      <w:lang w:val="en-US" w:eastAsia="en-US" w:bidi="ar-SA"/>
    </w:rPr>
  </w:style>
  <w:style w:type="character" w:styleId="af7">
    <w:name w:val="Hyperlink"/>
    <w:basedOn w:val="a0"/>
    <w:uiPriority w:val="99"/>
    <w:semiHidden/>
    <w:unhideWhenUsed/>
    <w:qFormat/>
    <w:rPr>
      <w:rFonts w:asciiTheme="minorHAnsi" w:eastAsiaTheme="minorEastAsia" w:hAnsiTheme="minorHAnsi" w:cstheme="minorBidi"/>
      <w:color w:val="0026E5" w:themeColor="hyperlink"/>
      <w:sz w:val="22"/>
      <w:szCs w:val="22"/>
      <w:u w:val="single"/>
      <w:lang w:val="en-US" w:eastAsia="en-US" w:bidi="ar-SA"/>
    </w:rPr>
  </w:style>
  <w:style w:type="character" w:styleId="af8">
    <w:name w:val="annotation reference"/>
    <w:uiPriority w:val="99"/>
    <w:semiHidden/>
    <w:unhideWhenUsed/>
    <w:qFormat/>
    <w:rPr>
      <w:rFonts w:ascii="Calibri" w:eastAsia="宋体" w:hAnsi="Calibri" w:cs="Times New Roman"/>
      <w:sz w:val="21"/>
      <w:szCs w:val="21"/>
    </w:rPr>
  </w:style>
  <w:style w:type="character" w:customStyle="1" w:styleId="af9">
    <w:name w:val="页眉 字符"/>
    <w:basedOn w:val="a0"/>
    <w:uiPriority w:val="99"/>
    <w:qFormat/>
    <w:rPr>
      <w:rFonts w:asciiTheme="minorHAnsi" w:eastAsiaTheme="minorEastAsia" w:hAnsiTheme="minorHAnsi" w:cstheme="minorBidi"/>
      <w:sz w:val="22"/>
      <w:szCs w:val="22"/>
      <w:lang w:val="en-US" w:eastAsia="en-US" w:bidi="ar-SA"/>
    </w:rPr>
  </w:style>
  <w:style w:type="character" w:customStyle="1" w:styleId="16">
    <w:name w:val="标题 1 字符"/>
    <w:basedOn w:val="a0"/>
    <w:uiPriority w:val="9"/>
    <w:qFormat/>
    <w:rPr>
      <w:rFonts w:ascii="宋体" w:eastAsia="宋体" w:hAnsiTheme="minorHAnsi" w:cstheme="minorBidi"/>
      <w:b/>
      <w:bCs/>
      <w:color w:val="000000"/>
      <w:sz w:val="42"/>
      <w:szCs w:val="28"/>
      <w:lang w:val="en-US" w:eastAsia="en-US" w:bidi="ar-SA"/>
    </w:rPr>
  </w:style>
  <w:style w:type="character" w:customStyle="1" w:styleId="23">
    <w:name w:val="标题 2 字符"/>
    <w:basedOn w:val="a0"/>
    <w:uiPriority w:val="9"/>
    <w:qFormat/>
    <w:rPr>
      <w:rFonts w:ascii="宋体" w:eastAsia="宋体" w:hAnsiTheme="minorHAnsi" w:cstheme="minorBidi"/>
      <w:b/>
      <w:bCs/>
      <w:color w:val="000000"/>
      <w:sz w:val="38"/>
      <w:szCs w:val="26"/>
      <w:lang w:val="en-US" w:eastAsia="en-US" w:bidi="ar-SA"/>
    </w:rPr>
  </w:style>
  <w:style w:type="character" w:customStyle="1" w:styleId="31">
    <w:name w:val="标题 3 字符"/>
    <w:basedOn w:val="a0"/>
    <w:uiPriority w:val="9"/>
    <w:qFormat/>
    <w:rPr>
      <w:rFonts w:ascii="宋体" w:eastAsia="宋体" w:hAnsiTheme="minorHAnsi" w:cstheme="minorBidi"/>
      <w:b/>
      <w:bCs/>
      <w:color w:val="000000"/>
      <w:sz w:val="34"/>
      <w:szCs w:val="22"/>
      <w:lang w:val="en-US" w:eastAsia="en-US" w:bidi="ar-SA"/>
    </w:rPr>
  </w:style>
  <w:style w:type="character" w:customStyle="1" w:styleId="40">
    <w:name w:val="标题 4 字符"/>
    <w:basedOn w:val="a0"/>
    <w:link w:val="4"/>
    <w:uiPriority w:val="9"/>
    <w:qFormat/>
    <w:rPr>
      <w:rFonts w:ascii="宋体" w:eastAsia="宋体" w:hAnsiTheme="minorHAnsi" w:cstheme="minorBidi"/>
      <w:b/>
      <w:bCs/>
      <w:color w:val="000000"/>
      <w:sz w:val="30"/>
      <w:szCs w:val="22"/>
      <w:lang w:val="en-US" w:eastAsia="en-US" w:bidi="ar-SA"/>
    </w:rPr>
  </w:style>
  <w:style w:type="character" w:customStyle="1" w:styleId="ae">
    <w:name w:val="副标题 字符"/>
    <w:basedOn w:val="a0"/>
    <w:link w:val="ad"/>
    <w:uiPriority w:val="11"/>
    <w:qFormat/>
    <w:rPr>
      <w:rFonts w:asciiTheme="majorHAnsi" w:eastAsiaTheme="majorEastAsia" w:hAnsiTheme="majorHAnsi" w:cstheme="majorBidi"/>
      <w:i/>
      <w:iCs/>
      <w:color w:val="4874CB" w:themeColor="accent1"/>
      <w:spacing w:val="15"/>
      <w:sz w:val="24"/>
      <w:szCs w:val="24"/>
      <w:lang w:val="en-US" w:eastAsia="en-US" w:bidi="ar-SA"/>
    </w:rPr>
  </w:style>
  <w:style w:type="character" w:customStyle="1" w:styleId="af1">
    <w:name w:val="标题 字符"/>
    <w:basedOn w:val="a0"/>
    <w:link w:val="af0"/>
    <w:uiPriority w:val="10"/>
    <w:qFormat/>
    <w:rPr>
      <w:rFonts w:asciiTheme="majorHAnsi" w:eastAsiaTheme="majorEastAsia" w:hAnsiTheme="majorHAnsi" w:cstheme="majorBidi"/>
      <w:color w:val="323E4F" w:themeColor="text2" w:themeShade="BF"/>
      <w:spacing w:val="5"/>
      <w:kern w:val="28"/>
      <w:sz w:val="52"/>
      <w:szCs w:val="52"/>
      <w:lang w:val="en-US" w:eastAsia="en-US" w:bidi="ar-SA"/>
    </w:rPr>
  </w:style>
  <w:style w:type="paragraph" w:customStyle="1" w:styleId="Style23">
    <w:name w:val="_Style 23"/>
    <w:qFormat/>
    <w:pPr>
      <w:spacing w:after="200" w:line="276" w:lineRule="auto"/>
    </w:pPr>
    <w:rPr>
      <w:sz w:val="22"/>
      <w:szCs w:val="22"/>
      <w:lang w:eastAsia="en-US"/>
    </w:rPr>
  </w:style>
  <w:style w:type="character" w:customStyle="1" w:styleId="afa">
    <w:name w:val="页脚 字符"/>
    <w:basedOn w:val="a0"/>
    <w:uiPriority w:val="99"/>
    <w:qFormat/>
    <w:rPr>
      <w:rFonts w:asciiTheme="minorHAnsi" w:eastAsiaTheme="minorEastAsia" w:hAnsiTheme="minorHAnsi" w:cstheme="minorBidi"/>
      <w:sz w:val="18"/>
      <w:szCs w:val="18"/>
      <w:lang w:val="en-US" w:eastAsia="en-US" w:bidi="ar-SA"/>
    </w:rPr>
  </w:style>
  <w:style w:type="paragraph" w:customStyle="1" w:styleId="dingdocnormal">
    <w:name w:val="dingdocnormal"/>
    <w:qFormat/>
    <w:rPr>
      <w:kern w:val="2"/>
      <w:sz w:val="21"/>
    </w:rPr>
  </w:style>
  <w:style w:type="paragraph" w:styleId="afb">
    <w:name w:val="List Paragraph"/>
    <w:basedOn w:val="a"/>
    <w:autoRedefine/>
    <w:uiPriority w:val="34"/>
    <w:qFormat/>
    <w:pPr>
      <w:widowControl w:val="0"/>
      <w:spacing w:after="0" w:line="240" w:lineRule="auto"/>
      <w:ind w:firstLineChars="200" w:firstLine="420"/>
      <w:jc w:val="both"/>
    </w:pPr>
    <w:rPr>
      <w:kern w:val="2"/>
      <w:sz w:val="21"/>
      <w:lang w:eastAsia="zh-CN"/>
    </w:rPr>
  </w:style>
  <w:style w:type="paragraph" w:customStyle="1" w:styleId="17">
    <w:name w:val="列出段落1"/>
    <w:basedOn w:val="a"/>
    <w:autoRedefine/>
    <w:qFormat/>
    <w:pPr>
      <w:spacing w:after="0" w:line="240" w:lineRule="auto"/>
      <w:ind w:firstLineChars="200" w:firstLine="420"/>
    </w:pPr>
    <w:rPr>
      <w:rFonts w:ascii="Calibri" w:eastAsia="宋体" w:hAnsi="Calibri" w:cs="Calibri"/>
      <w:kern w:val="2"/>
      <w:sz w:val="21"/>
      <w:szCs w:val="21"/>
      <w:lang w:eastAsia="zh-CN"/>
    </w:rPr>
  </w:style>
  <w:style w:type="character" w:customStyle="1" w:styleId="UnresolvedMention">
    <w:name w:val="Unresolved Mention"/>
    <w:basedOn w:val="a0"/>
    <w:autoRedefine/>
    <w:uiPriority w:val="99"/>
    <w:semiHidden/>
    <w:unhideWhenUsed/>
    <w:qFormat/>
    <w:rPr>
      <w:rFonts w:ascii="Times New Roman" w:eastAsia="宋体" w:hAnsi="Times New Roman" w:cs="Times New Roman"/>
      <w:color w:val="605E5C"/>
      <w:shd w:val="clear" w:color="auto" w:fill="E1DFDD"/>
      <w:lang w:val="en-US" w:eastAsia="zh-CN" w:bidi="ar-SA"/>
    </w:rPr>
  </w:style>
  <w:style w:type="character" w:customStyle="1" w:styleId="310">
    <w:name w:val="标题 3 字符1"/>
    <w:autoRedefine/>
    <w:uiPriority w:val="9"/>
    <w:qFormat/>
    <w:rPr>
      <w:rFonts w:ascii="Calibri" w:eastAsia="宋体" w:hAnsi="Calibri" w:cs="Times New Roman"/>
      <w:b/>
      <w:bCs/>
      <w:kern w:val="0"/>
      <w:sz w:val="32"/>
      <w:szCs w:val="32"/>
      <w:lang w:val="zh-CN" w:eastAsia="zh-CN" w:bidi="ar-SA"/>
    </w:rPr>
  </w:style>
  <w:style w:type="character" w:customStyle="1" w:styleId="18">
    <w:name w:val="未处理的提及1"/>
    <w:basedOn w:val="a0"/>
    <w:uiPriority w:val="99"/>
    <w:semiHidden/>
    <w:unhideWhenUsed/>
    <w:qFormat/>
    <w:rPr>
      <w:rFonts w:asciiTheme="minorHAnsi" w:eastAsiaTheme="minorEastAsia" w:hAnsiTheme="minorHAnsi" w:cstheme="minorBidi"/>
      <w:color w:val="605E5C"/>
      <w:shd w:val="clear" w:color="auto" w:fill="E1DFDD"/>
      <w:lang w:val="en-US" w:eastAsia="zh-CN" w:bidi="ar-SA"/>
    </w:rPr>
  </w:style>
  <w:style w:type="character" w:customStyle="1" w:styleId="a9">
    <w:name w:val="正文文本缩进 字符"/>
    <w:link w:val="a8"/>
    <w:autoRedefine/>
    <w:semiHidden/>
    <w:qFormat/>
    <w:rPr>
      <w:rFonts w:ascii="Times New Roman" w:eastAsia="宋体" w:hAnsi="Times New Roman" w:cs="Times New Roman"/>
      <w:lang w:val="en-US" w:eastAsia="zh-CN" w:bidi="ar-SA"/>
    </w:rPr>
  </w:style>
  <w:style w:type="character" w:customStyle="1" w:styleId="afc">
    <w:name w:val="批注框文本 字符"/>
    <w:autoRedefine/>
    <w:uiPriority w:val="99"/>
    <w:semiHidden/>
    <w:qFormat/>
    <w:rPr>
      <w:rFonts w:ascii="Times New Roman" w:eastAsia="宋体" w:hAnsi="Times New Roman" w:cs="Times New Roman"/>
      <w:kern w:val="0"/>
      <w:sz w:val="18"/>
      <w:szCs w:val="18"/>
      <w:lang w:val="en-US" w:eastAsia="zh-CN" w:bidi="ar-SA"/>
    </w:rPr>
  </w:style>
  <w:style w:type="paragraph" w:customStyle="1" w:styleId="1">
    <w:name w:val="列表1"/>
    <w:basedOn w:val="a3"/>
    <w:autoRedefine/>
    <w:qFormat/>
    <w:pPr>
      <w:widowControl w:val="0"/>
      <w:numPr>
        <w:numId w:val="1"/>
      </w:numPr>
      <w:spacing w:after="0" w:line="360" w:lineRule="auto"/>
      <w:ind w:left="0" w:right="-68" w:firstLine="0"/>
    </w:pPr>
    <w:rPr>
      <w:rFonts w:ascii="宋体" w:eastAsia="宋体" w:hAnsi="宋体" w:cs="Times New Roman"/>
      <w:color w:val="000000"/>
      <w:sz w:val="21"/>
      <w:szCs w:val="18"/>
      <w:lang w:eastAsia="zh-CN"/>
    </w:rPr>
  </w:style>
  <w:style w:type="paragraph" w:customStyle="1" w:styleId="ListParagraph1">
    <w:name w:val="List Paragraph1"/>
    <w:basedOn w:val="a"/>
    <w:autoRedefine/>
    <w:qFormat/>
    <w:pPr>
      <w:widowControl w:val="0"/>
      <w:spacing w:after="0" w:line="240" w:lineRule="auto"/>
      <w:ind w:firstLineChars="200" w:firstLine="420"/>
      <w:jc w:val="both"/>
    </w:pPr>
    <w:rPr>
      <w:rFonts w:ascii="Times New Roman" w:eastAsia="宋体" w:hAnsi="Times New Roman" w:cs="Times New Roman"/>
      <w:kern w:val="2"/>
      <w:sz w:val="21"/>
      <w:szCs w:val="21"/>
      <w:lang w:eastAsia="zh-CN"/>
    </w:rPr>
  </w:style>
  <w:style w:type="paragraph" w:customStyle="1" w:styleId="2">
    <w:name w:val="列表2"/>
    <w:basedOn w:val="a3"/>
    <w:autoRedefine/>
    <w:qFormat/>
    <w:pPr>
      <w:widowControl w:val="0"/>
      <w:numPr>
        <w:ilvl w:val="1"/>
        <w:numId w:val="1"/>
      </w:numPr>
      <w:spacing w:after="0" w:line="360" w:lineRule="auto"/>
      <w:ind w:left="0" w:right="-68" w:firstLine="0"/>
    </w:pPr>
    <w:rPr>
      <w:rFonts w:ascii="宋体" w:eastAsia="宋体" w:hAnsi="宋体" w:cs="Times New Roman"/>
      <w:color w:val="000000"/>
      <w:sz w:val="21"/>
      <w:szCs w:val="18"/>
      <w:lang w:eastAsia="zh-CN"/>
    </w:rPr>
  </w:style>
  <w:style w:type="table" w:customStyle="1" w:styleId="19">
    <w:name w:val="浅色网格1"/>
    <w:basedOn w:val="a1"/>
    <w:autoRedefine/>
    <w:uiPriority w:val="62"/>
    <w:qFormat/>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cs="Times New Roman"/>
        <w:b/>
        <w:bCs/>
      </w:rPr>
      <w:tblPr/>
      <w:tcPr>
        <w:tcBorders>
          <w:top w:val="single" w:sz="8" w:space="0" w:color="000000"/>
          <w:left w:val="single" w:sz="18" w:space="0" w:color="000000"/>
          <w:bottom w:val="single" w:sz="8" w:space="0" w:color="000000"/>
          <w:right w:val="single" w:sz="8" w:space="0" w:color="000000"/>
          <w:insideH w:val="nil"/>
          <w:insideV w:val="single" w:sz="8" w:space="0" w:color="auto"/>
          <w:tl2br w:val="nil"/>
          <w:tr2bl w:val="nil"/>
        </w:tcBorders>
      </w:tcPr>
    </w:tblStylePr>
    <w:tblStylePr w:type="lastRow">
      <w:pPr>
        <w:spacing w:before="0" w:after="0" w:line="240" w:lineRule="auto"/>
      </w:pPr>
      <w:rPr>
        <w:rFont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l2br w:val="nil"/>
          <w:tr2bl w:val="nil"/>
        </w:tcBorders>
      </w:tcPr>
    </w:tblStylePr>
    <w:tblStylePr w:type="firstCol">
      <w:rPr>
        <w:rFonts w:cs="Times New Roman"/>
        <w:b/>
        <w:bCs/>
      </w:rPr>
    </w:tblStylePr>
    <w:tblStylePr w:type="lastCol">
      <w:rPr>
        <w:rFonts w:cs="Times New Roman"/>
        <w:b/>
        <w:bCs/>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tcPr>
    </w:tblStylePr>
    <w:tblStylePr w:type="band1Vert">
      <w:tblPr/>
      <w:tcPr>
        <w:tcBorders>
          <w:top w:val="single" w:sz="8" w:space="0" w:color="000000"/>
          <w:left w:val="single" w:sz="8" w:space="0" w:color="000000"/>
          <w:bottom w:val="single" w:sz="8" w:space="0" w:color="000000"/>
          <w:right w:val="single" w:sz="8" w:space="0" w:color="000000"/>
          <w:insideH w:val="nil"/>
          <w:insideV w:val="nil"/>
          <w:tl2br w:val="nil"/>
          <w:tr2bl w:val="nil"/>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H w:val="nil"/>
          <w:insideV w:val="single" w:sz="8" w:space="0" w:color="auto"/>
          <w:tl2br w:val="nil"/>
          <w:tr2bl w:val="nil"/>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H w:val="nil"/>
          <w:insideV w:val="single" w:sz="8" w:space="0" w:color="auto"/>
          <w:tl2br w:val="nil"/>
          <w:tr2bl w:val="nil"/>
        </w:tcBorders>
      </w:tcPr>
    </w:tblStylePr>
  </w:style>
  <w:style w:type="character" w:customStyle="1" w:styleId="a7">
    <w:name w:val="正文文本 字符"/>
    <w:link w:val="a6"/>
    <w:uiPriority w:val="99"/>
    <w:semiHidden/>
    <w:qFormat/>
    <w:rPr>
      <w:rFonts w:ascii="Calibri" w:eastAsia="宋体" w:hAnsi="Calibri" w:cs="Times New Roman"/>
    </w:rPr>
  </w:style>
  <w:style w:type="paragraph" w:customStyle="1" w:styleId="afd">
    <w:name w:val="正文（缩进）"/>
    <w:basedOn w:val="a6"/>
    <w:qFormat/>
    <w:pPr>
      <w:overflowPunct w:val="0"/>
      <w:autoSpaceDE w:val="0"/>
      <w:autoSpaceDN w:val="0"/>
      <w:adjustRightInd w:val="0"/>
      <w:snapToGrid w:val="0"/>
      <w:spacing w:before="100" w:beforeAutospacing="1" w:after="0" w:line="360" w:lineRule="auto"/>
      <w:ind w:firstLineChars="200" w:firstLine="200"/>
      <w:textAlignment w:val="baseline"/>
    </w:pPr>
    <w:rPr>
      <w:rFonts w:ascii="宋体" w:eastAsia="仿宋" w:hAnsi="宋体"/>
      <w:kern w:val="0"/>
      <w:sz w:val="24"/>
      <w:szCs w:val="24"/>
    </w:rPr>
  </w:style>
  <w:style w:type="paragraph" w:customStyle="1" w:styleId="afe">
    <w:name w:val="普通正文"/>
    <w:basedOn w:val="a"/>
    <w:qFormat/>
    <w:pPr>
      <w:widowControl w:val="0"/>
      <w:adjustRightInd w:val="0"/>
      <w:spacing w:before="120" w:after="120" w:line="360" w:lineRule="auto"/>
      <w:ind w:firstLine="480"/>
      <w:textAlignment w:val="baseline"/>
    </w:pPr>
    <w:rPr>
      <w:rFonts w:ascii="Arial" w:eastAsia="仿宋" w:hAnsi="Arial" w:cs="Times New Roman"/>
      <w:sz w:val="24"/>
      <w:szCs w:val="24"/>
      <w:lang w:eastAsia="zh-CN"/>
    </w:rPr>
  </w:style>
  <w:style w:type="character" w:customStyle="1" w:styleId="14">
    <w:name w:val="页眉 字符1"/>
    <w:link w:val="ac"/>
    <w:uiPriority w:val="99"/>
    <w:qFormat/>
    <w:rPr>
      <w:rFonts w:ascii="Calibri" w:eastAsia="宋体" w:hAnsi="Calibri" w:cs="Times New Roman"/>
      <w:sz w:val="18"/>
      <w:szCs w:val="18"/>
    </w:rPr>
  </w:style>
  <w:style w:type="character" w:customStyle="1" w:styleId="13">
    <w:name w:val="页脚 字符1"/>
    <w:link w:val="ab"/>
    <w:uiPriority w:val="99"/>
    <w:qFormat/>
    <w:rPr>
      <w:rFonts w:ascii="Calibri" w:eastAsia="宋体" w:hAnsi="Calibri" w:cs="Times New Roman"/>
      <w:sz w:val="18"/>
      <w:szCs w:val="18"/>
    </w:rPr>
  </w:style>
  <w:style w:type="character" w:customStyle="1" w:styleId="12">
    <w:name w:val="批注框文本 字符1"/>
    <w:link w:val="aa"/>
    <w:uiPriority w:val="99"/>
    <w:semiHidden/>
    <w:qFormat/>
    <w:rPr>
      <w:rFonts w:ascii="Calibri" w:eastAsia="宋体" w:hAnsi="Calibri" w:cs="Times New Roman"/>
      <w:sz w:val="18"/>
      <w:szCs w:val="18"/>
    </w:rPr>
  </w:style>
  <w:style w:type="character" w:customStyle="1" w:styleId="11">
    <w:name w:val="标题 1 字符1"/>
    <w:link w:val="10"/>
    <w:uiPriority w:val="9"/>
    <w:qFormat/>
    <w:rPr>
      <w:rFonts w:ascii="Calibri" w:eastAsia="宋体" w:hAnsi="Calibri" w:cs="Times New Roman"/>
      <w:b/>
      <w:bCs/>
      <w:kern w:val="44"/>
      <w:sz w:val="44"/>
      <w:szCs w:val="44"/>
    </w:rPr>
  </w:style>
  <w:style w:type="character" w:customStyle="1" w:styleId="21">
    <w:name w:val="标题 2 字符1"/>
    <w:link w:val="20"/>
    <w:uiPriority w:val="9"/>
    <w:qFormat/>
    <w:rPr>
      <w:rFonts w:ascii="Cambria" w:eastAsia="宋体" w:hAnsi="Cambria" w:cs="Times New Roman"/>
      <w:b/>
      <w:bCs/>
      <w:sz w:val="32"/>
      <w:szCs w:val="32"/>
    </w:rPr>
  </w:style>
  <w:style w:type="character" w:customStyle="1" w:styleId="32">
    <w:name w:val="标题 3 字符2"/>
    <w:link w:val="3"/>
    <w:uiPriority w:val="9"/>
    <w:qFormat/>
    <w:rPr>
      <w:rFonts w:ascii="Calibri" w:eastAsia="宋体" w:hAnsi="Calibri" w:cs="Times New Roman"/>
      <w:b/>
      <w:bCs/>
      <w:sz w:val="32"/>
      <w:szCs w:val="32"/>
    </w:rPr>
  </w:style>
  <w:style w:type="paragraph" w:styleId="aff">
    <w:name w:val="No Spacing"/>
    <w:uiPriority w:val="1"/>
    <w:qFormat/>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544445">
      <w:bodyDiv w:val="1"/>
      <w:marLeft w:val="0"/>
      <w:marRight w:val="0"/>
      <w:marTop w:val="0"/>
      <w:marBottom w:val="0"/>
      <w:divBdr>
        <w:top w:val="none" w:sz="0" w:space="0" w:color="auto"/>
        <w:left w:val="none" w:sz="0" w:space="0" w:color="auto"/>
        <w:bottom w:val="none" w:sz="0" w:space="0" w:color="auto"/>
        <w:right w:val="none" w:sz="0" w:space="0" w:color="auto"/>
      </w:divBdr>
    </w:div>
    <w:div w:id="945114208">
      <w:bodyDiv w:val="1"/>
      <w:marLeft w:val="0"/>
      <w:marRight w:val="0"/>
      <w:marTop w:val="0"/>
      <w:marBottom w:val="0"/>
      <w:divBdr>
        <w:top w:val="none" w:sz="0" w:space="0" w:color="auto"/>
        <w:left w:val="none" w:sz="0" w:space="0" w:color="auto"/>
        <w:bottom w:val="none" w:sz="0" w:space="0" w:color="auto"/>
        <w:right w:val="none" w:sz="0" w:space="0" w:color="auto"/>
      </w:divBdr>
    </w:div>
    <w:div w:id="12684689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6</Pages>
  <Words>389</Words>
  <Characters>2223</Characters>
  <Application>Microsoft Office Word</Application>
  <DocSecurity>0</DocSecurity>
  <Lines>18</Lines>
  <Paragraphs>5</Paragraphs>
  <ScaleCrop>false</ScaleCrop>
  <Company>国家服务外包人力资源研究院</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大赛样题模板 Task Sample （内部讨论稿）</dc:title>
  <dc:creator>张少华</dc:creator>
  <dc:description>DingTalk Document</dc:description>
  <cp:lastModifiedBy>james</cp:lastModifiedBy>
  <cp:revision>24</cp:revision>
  <cp:lastPrinted>2024-07-04T04:40:00Z</cp:lastPrinted>
  <dcterms:created xsi:type="dcterms:W3CDTF">2023-03-23T23:47:00Z</dcterms:created>
  <dcterms:modified xsi:type="dcterms:W3CDTF">2024-07-05T03:09:00Z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DCC34FA1BA0A413E81CE874F409DDA3A_13</vt:lpwstr>
  </property>
</Properties>
</file>