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9ADC" w14:textId="77777777" w:rsidR="005823A4" w:rsidRDefault="005823A4" w:rsidP="005823A4">
      <w:pPr>
        <w:spacing w:line="394" w:lineRule="exact"/>
        <w:ind w:left="120" w:right="246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附件2</w:t>
      </w:r>
    </w:p>
    <w:p w14:paraId="5A22D179" w14:textId="77777777" w:rsidR="005823A4" w:rsidRDefault="005823A4" w:rsidP="00687B59">
      <w:pPr>
        <w:pStyle w:val="10"/>
        <w:spacing w:line="560" w:lineRule="exact"/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第八届“明辩杯”辩论赛活动赛程规则</w:t>
      </w:r>
    </w:p>
    <w:p w14:paraId="04CAE9D9" w14:textId="77777777" w:rsidR="005823A4" w:rsidRDefault="005823A4" w:rsidP="005823A4">
      <w:pPr>
        <w:pStyle w:val="af"/>
        <w:spacing w:line="560" w:lineRule="exact"/>
        <w:ind w:left="640" w:firstLineChars="0" w:firstLine="0"/>
        <w:rPr>
          <w:rFonts w:ascii="楷体" w:eastAsia="楷体" w:hAnsi="KaiTi" w:cs="仿宋" w:hint="eastAsia"/>
          <w:sz w:val="32"/>
          <w:szCs w:val="32"/>
        </w:rPr>
      </w:pPr>
      <w:r>
        <w:rPr>
          <w:rFonts w:ascii="楷体" w:eastAsia="楷体" w:hAnsi="KaiTi" w:cs="仿宋" w:hint="eastAsia"/>
          <w:sz w:val="32"/>
          <w:szCs w:val="32"/>
        </w:rPr>
        <w:t>(</w:t>
      </w:r>
      <w:proofErr w:type="gramStart"/>
      <w:r>
        <w:rPr>
          <w:rFonts w:ascii="楷体" w:eastAsia="楷体" w:hAnsi="KaiTi" w:cs="仿宋" w:hint="eastAsia"/>
          <w:sz w:val="32"/>
          <w:szCs w:val="32"/>
        </w:rPr>
        <w:t>一</w:t>
      </w:r>
      <w:proofErr w:type="gramEnd"/>
      <w:r>
        <w:rPr>
          <w:rFonts w:ascii="楷体" w:eastAsia="楷体" w:hAnsi="KaiTi" w:cs="仿宋" w:hint="eastAsia"/>
          <w:sz w:val="32"/>
          <w:szCs w:val="32"/>
        </w:rPr>
        <w:t>) 辩论赛程序</w:t>
      </w:r>
    </w:p>
    <w:p w14:paraId="7779E9F8" w14:textId="77777777" w:rsidR="005823A4" w:rsidRDefault="005823A4" w:rsidP="005823A4">
      <w:pPr>
        <w:spacing w:before="140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辩论赛开始</w:t>
      </w:r>
    </w:p>
    <w:p w14:paraId="1B11BB84" w14:textId="77777777" w:rsidR="005823A4" w:rsidRDefault="005823A4" w:rsidP="005823A4">
      <w:pPr>
        <w:spacing w:before="143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宣布辩题</w:t>
      </w:r>
    </w:p>
    <w:p w14:paraId="12538A80" w14:textId="77777777" w:rsidR="005823A4" w:rsidRDefault="005823A4" w:rsidP="005823A4">
      <w:pPr>
        <w:spacing w:before="141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介绍参赛代表队及所持立场</w:t>
      </w:r>
    </w:p>
    <w:p w14:paraId="29F51848" w14:textId="77777777" w:rsidR="005823A4" w:rsidRDefault="005823A4" w:rsidP="005823A4">
      <w:pPr>
        <w:spacing w:before="140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介绍参赛队员</w:t>
      </w:r>
    </w:p>
    <w:p w14:paraId="3AB15C72" w14:textId="77777777" w:rsidR="005823A4" w:rsidRDefault="005823A4" w:rsidP="005823A4">
      <w:pPr>
        <w:spacing w:before="143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介绍评委</w:t>
      </w:r>
    </w:p>
    <w:p w14:paraId="41345688" w14:textId="77777777" w:rsidR="005823A4" w:rsidRDefault="005823A4" w:rsidP="005823A4">
      <w:pPr>
        <w:spacing w:before="140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比赛进行</w:t>
      </w:r>
    </w:p>
    <w:p w14:paraId="0FE88670" w14:textId="77777777" w:rsidR="005823A4" w:rsidRDefault="005823A4" w:rsidP="005823A4">
      <w:pPr>
        <w:spacing w:before="140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评委根据赛制进行评判</w:t>
      </w:r>
    </w:p>
    <w:p w14:paraId="667A20CC" w14:textId="77777777" w:rsidR="005823A4" w:rsidRDefault="005823A4" w:rsidP="005823A4">
      <w:pPr>
        <w:spacing w:before="143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观众自由提问时间</w:t>
      </w:r>
    </w:p>
    <w:p w14:paraId="76490F18" w14:textId="77777777" w:rsidR="005823A4" w:rsidRDefault="005823A4" w:rsidP="005823A4">
      <w:pPr>
        <w:spacing w:before="141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评委入席并根据赛制发言点评</w:t>
      </w:r>
    </w:p>
    <w:p w14:paraId="6BD4F584" w14:textId="77777777" w:rsidR="005823A4" w:rsidRDefault="005823A4" w:rsidP="005823A4">
      <w:pPr>
        <w:spacing w:before="140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10.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宣布比赛结果</w:t>
      </w:r>
    </w:p>
    <w:p w14:paraId="63DBB513" w14:textId="77777777" w:rsidR="005823A4" w:rsidRDefault="005823A4" w:rsidP="005823A4">
      <w:pPr>
        <w:spacing w:before="143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11.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辩论赛结束</w:t>
      </w:r>
    </w:p>
    <w:p w14:paraId="7EBE77EF" w14:textId="77777777" w:rsidR="005823A4" w:rsidRDefault="005823A4" w:rsidP="005823A4">
      <w:pPr>
        <w:pStyle w:val="af"/>
        <w:spacing w:line="560" w:lineRule="exact"/>
        <w:ind w:left="640" w:firstLineChars="0" w:firstLine="0"/>
        <w:rPr>
          <w:rFonts w:ascii="楷体" w:eastAsia="楷体" w:hAnsi="KaiTi" w:cs="仿宋" w:hint="eastAsia"/>
          <w:sz w:val="32"/>
          <w:szCs w:val="32"/>
        </w:rPr>
      </w:pPr>
      <w:r>
        <w:rPr>
          <w:rFonts w:ascii="楷体" w:eastAsia="楷体" w:hAnsi="KaiTi" w:cs="仿宋" w:hint="eastAsia"/>
          <w:sz w:val="32"/>
          <w:szCs w:val="32"/>
        </w:rPr>
        <w:t>(二) 比赛流程</w:t>
      </w:r>
    </w:p>
    <w:p w14:paraId="6C0C0A73" w14:textId="77777777" w:rsidR="005823A4" w:rsidRDefault="005823A4" w:rsidP="005823A4">
      <w:pPr>
        <w:spacing w:before="140" w:line="319" w:lineRule="auto"/>
        <w:ind w:left="120" w:right="56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正方一辩发言，时间为三分钟。论据内容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充实清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晰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，引述资料恰当。</w:t>
      </w:r>
    </w:p>
    <w:p w14:paraId="24F9DD15" w14:textId="77777777" w:rsidR="005823A4" w:rsidRDefault="005823A4" w:rsidP="005823A4">
      <w:pPr>
        <w:spacing w:before="32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反方四辩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盘问正方一辩，时间为一分三十秒，反方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四辩手须针对正方一辩的立论进行针对性盘问。答辩方只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能作答不能反问，而质询方有权在任何时候中止答辩方。</w:t>
      </w:r>
    </w:p>
    <w:p w14:paraId="20A3397C" w14:textId="77777777" w:rsidR="005823A4" w:rsidRDefault="005823A4" w:rsidP="005823A4">
      <w:pPr>
        <w:spacing w:before="31" w:line="319" w:lineRule="auto"/>
        <w:ind w:left="120" w:right="56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反方一辩发言，时间为三分钟。论据内容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充实清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晰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，引述资料恰当。</w:t>
      </w:r>
    </w:p>
    <w:p w14:paraId="30E10F22" w14:textId="77777777" w:rsidR="005823A4" w:rsidRDefault="005823A4" w:rsidP="005823A4">
      <w:pPr>
        <w:widowControl/>
        <w:spacing w:line="319" w:lineRule="auto"/>
        <w:jc w:val="left"/>
        <w:rPr>
          <w:rFonts w:ascii="Calibri" w:eastAsia="宋体" w:hAnsi="Calibri" w:cs="Times New Roman"/>
          <w:kern w:val="0"/>
          <w:sz w:val="22"/>
        </w:rPr>
        <w:sectPr w:rsidR="005823A4">
          <w:pgSz w:w="11910" w:h="16840"/>
          <w:pgMar w:top="1500" w:right="1680" w:bottom="280" w:left="1680" w:header="720" w:footer="720" w:gutter="0"/>
          <w:cols w:space="720"/>
        </w:sectPr>
      </w:pPr>
    </w:p>
    <w:p w14:paraId="450E50F6" w14:textId="77777777" w:rsidR="005823A4" w:rsidRDefault="005823A4" w:rsidP="005823A4">
      <w:pPr>
        <w:spacing w:line="396" w:lineRule="exact"/>
        <w:ind w:left="761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4.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正方四辩盘问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反方一辩，时间为一分三十秒。正方</w:t>
      </w:r>
    </w:p>
    <w:p w14:paraId="5144BD64" w14:textId="77777777" w:rsidR="005823A4" w:rsidRDefault="005823A4" w:rsidP="005823A4">
      <w:pPr>
        <w:spacing w:before="140" w:line="319" w:lineRule="auto"/>
        <w:ind w:right="430"/>
        <w:jc w:val="righ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四辩手须针对反方一辩的立论进行针对性盘问。答辩方只</w:t>
      </w:r>
      <w:r>
        <w:rPr>
          <w:rFonts w:ascii="仿宋" w:eastAsia="仿宋" w:hAnsi="仿宋" w:cs="Times New Roman" w:hint="eastAsia"/>
          <w:spacing w:val="79"/>
          <w:w w:val="95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能作答不能反问，而质询方有权在任何时候中止答辩方。</w:t>
      </w:r>
    </w:p>
    <w:p w14:paraId="55227EDE" w14:textId="77777777" w:rsidR="005823A4" w:rsidRDefault="005823A4" w:rsidP="005823A4">
      <w:pPr>
        <w:spacing w:before="31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5.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正方二辩发言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，时间二分三十秒。形式不设限，辩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手可以依据场上局势选择“纯反驳”、“纯立论”或“反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驳及立论兼具”的陈词模式。</w:t>
      </w:r>
    </w:p>
    <w:p w14:paraId="2769E6D0" w14:textId="77777777" w:rsidR="005823A4" w:rsidRDefault="005823A4" w:rsidP="005823A4">
      <w:pPr>
        <w:spacing w:before="32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6.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反方二辩发言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，时间二分三十秒。形式不设限，辩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手可以依据场上局势选择“纯反驳”、“纯立论”或“反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驳及立论兼具”的陈词模式。</w:t>
      </w:r>
    </w:p>
    <w:p w14:paraId="24C87D13" w14:textId="77777777" w:rsidR="005823A4" w:rsidRDefault="005823A4" w:rsidP="005823A4">
      <w:pPr>
        <w:spacing w:before="31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7.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正方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二辩对辩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反方二辩，时间各一分三十秒，双方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以交替形式轮流发言，辩手无权中止对方未完成之言论。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双方计时将分开进行，一方发言时间完毕后另一方可继续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发言，直到剩余时间用为止。</w:t>
      </w:r>
    </w:p>
    <w:p w14:paraId="3A730EA1" w14:textId="77777777" w:rsidR="005823A4" w:rsidRDefault="005823A4" w:rsidP="005823A4">
      <w:pPr>
        <w:spacing w:before="31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8.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正方三辩盘问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，时间二分三十秒。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三辩可以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质询对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方任何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辩手。（除了对方三辩）答辩方只能作答不能反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问，而质询方有权在任何时候中止答辩方。</w:t>
      </w:r>
    </w:p>
    <w:p w14:paraId="6B051053" w14:textId="77777777" w:rsidR="005823A4" w:rsidRDefault="005823A4" w:rsidP="005823A4">
      <w:pPr>
        <w:spacing w:before="31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9.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反方三辩盘问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，时间二分三十秒。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三辩可以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质询对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方任何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辩手。（除了对方三辩）答辩方只能作答不能反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问，而质询方有权在任何时候中止答辩方。</w:t>
      </w:r>
    </w:p>
    <w:p w14:paraId="3C503830" w14:textId="77777777" w:rsidR="005823A4" w:rsidRDefault="005823A4" w:rsidP="005823A4">
      <w:pPr>
        <w:spacing w:before="31" w:line="319" w:lineRule="auto"/>
        <w:ind w:left="120" w:right="246" w:firstLine="640"/>
        <w:jc w:val="left"/>
        <w:rPr>
          <w:rFonts w:ascii="仿宋" w:eastAsia="仿宋" w:hAnsi="仿宋" w:cs="Times New Roman" w:hint="eastAsia"/>
          <w:spacing w:val="77"/>
          <w:w w:val="95"/>
          <w:kern w:val="0"/>
          <w:sz w:val="32"/>
          <w:szCs w:val="32"/>
        </w:rPr>
      </w:pPr>
      <w:r>
        <w:rPr>
          <w:rFonts w:ascii="仿宋" w:eastAsia="仿宋" w:hAnsi="仿宋" w:cs="仿宋" w:hint="eastAsia"/>
          <w:w w:val="95"/>
          <w:kern w:val="0"/>
          <w:sz w:val="32"/>
          <w:szCs w:val="32"/>
        </w:rPr>
        <w:t>10.</w:t>
      </w:r>
      <w:proofErr w:type="gramStart"/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正方三辩发言</w:t>
      </w:r>
      <w:proofErr w:type="gramEnd"/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，时间一分三十秒。小结是对质询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环节的总结，需针对质询时的交锋内容与回答进行反驳。</w:t>
      </w:r>
    </w:p>
    <w:p w14:paraId="6C8862F9" w14:textId="77777777" w:rsidR="005823A4" w:rsidRDefault="005823A4" w:rsidP="005823A4">
      <w:pPr>
        <w:spacing w:before="31" w:line="319" w:lineRule="auto"/>
        <w:ind w:left="120" w:right="246" w:firstLine="640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w w:val="95"/>
          <w:kern w:val="0"/>
          <w:sz w:val="32"/>
          <w:szCs w:val="32"/>
        </w:rPr>
        <w:t>11.</w:t>
      </w:r>
      <w:proofErr w:type="gramStart"/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反方三辩发言</w:t>
      </w:r>
      <w:proofErr w:type="gramEnd"/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，时间一分三十秒。小结是对质询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环节的总结，需针对质询时的交锋内容与回答进行反驳。</w:t>
      </w:r>
    </w:p>
    <w:p w14:paraId="4749ECFB" w14:textId="77777777" w:rsidR="005823A4" w:rsidRDefault="005823A4" w:rsidP="005823A4">
      <w:pPr>
        <w:widowControl/>
        <w:spacing w:line="319" w:lineRule="auto"/>
        <w:jc w:val="left"/>
        <w:rPr>
          <w:rFonts w:ascii="Calibri" w:eastAsia="宋体" w:hAnsi="Calibri" w:cs="Times New Roman"/>
          <w:kern w:val="0"/>
          <w:sz w:val="22"/>
        </w:rPr>
        <w:sectPr w:rsidR="005823A4">
          <w:pgSz w:w="11910" w:h="16840"/>
          <w:pgMar w:top="1520" w:right="1680" w:bottom="280" w:left="1680" w:header="720" w:footer="720" w:gutter="0"/>
          <w:cols w:space="720"/>
        </w:sectPr>
      </w:pPr>
    </w:p>
    <w:p w14:paraId="7A154334" w14:textId="77777777" w:rsidR="005823A4" w:rsidRDefault="005823A4" w:rsidP="005823A4">
      <w:pPr>
        <w:spacing w:line="396" w:lineRule="exact"/>
        <w:ind w:left="120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12.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自由辩论，时间各四分钟。由正方开始发言。发</w:t>
      </w:r>
    </w:p>
    <w:p w14:paraId="1CC022EB" w14:textId="77777777" w:rsidR="005823A4" w:rsidRDefault="005823A4" w:rsidP="005823A4">
      <w:pPr>
        <w:spacing w:before="140" w:line="319" w:lineRule="auto"/>
        <w:ind w:left="120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言辩手落座为发言结束即为另一方发言开始的记时标志，</w:t>
      </w:r>
      <w:r>
        <w:rPr>
          <w:rFonts w:ascii="仿宋" w:eastAsia="仿宋" w:hAnsi="仿宋" w:cs="Times New Roman" w:hint="eastAsia"/>
          <w:spacing w:val="87"/>
          <w:w w:val="95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另一方辩手必须紧接着发言；若有间隙，累积时照常进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行。同一方辩手的发言次序不限。如果一方时间已经用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完，另一方可以继续发言，也可向主席示意放弃发言。</w:t>
      </w:r>
    </w:p>
    <w:p w14:paraId="1208631F" w14:textId="77777777" w:rsidR="005823A4" w:rsidRDefault="005823A4" w:rsidP="005823A4">
      <w:pPr>
        <w:spacing w:before="34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13.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反方四辩总结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陈词，时间为三分钟；</w:t>
      </w:r>
    </w:p>
    <w:p w14:paraId="66CF5641" w14:textId="77777777" w:rsidR="005823A4" w:rsidRDefault="005823A4" w:rsidP="005823A4">
      <w:pPr>
        <w:spacing w:before="141"/>
        <w:ind w:left="761" w:right="246"/>
        <w:jc w:val="left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14.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正方</w:t>
      </w:r>
      <w:proofErr w:type="gramStart"/>
      <w:r>
        <w:rPr>
          <w:rFonts w:ascii="仿宋" w:eastAsia="仿宋" w:hAnsi="仿宋" w:cs="Times New Roman" w:hint="eastAsia"/>
          <w:kern w:val="0"/>
          <w:sz w:val="32"/>
          <w:szCs w:val="32"/>
        </w:rPr>
        <w:t>四辩总结</w:t>
      </w:r>
      <w:proofErr w:type="gramEnd"/>
      <w:r>
        <w:rPr>
          <w:rFonts w:ascii="仿宋" w:eastAsia="仿宋" w:hAnsi="仿宋" w:cs="Times New Roman" w:hint="eastAsia"/>
          <w:kern w:val="0"/>
          <w:sz w:val="32"/>
          <w:szCs w:val="32"/>
        </w:rPr>
        <w:t>陈词，时间为三分钟。</w:t>
      </w:r>
    </w:p>
    <w:p w14:paraId="3B2CEC15" w14:textId="77777777" w:rsidR="005823A4" w:rsidRDefault="005823A4" w:rsidP="005823A4">
      <w:pPr>
        <w:pStyle w:val="af"/>
        <w:spacing w:line="560" w:lineRule="exact"/>
        <w:ind w:left="640" w:firstLineChars="0" w:firstLine="0"/>
        <w:rPr>
          <w:rFonts w:ascii="楷体" w:eastAsia="楷体" w:hAnsi="KaiTi" w:cs="仿宋" w:hint="eastAsia"/>
          <w:sz w:val="32"/>
          <w:szCs w:val="32"/>
        </w:rPr>
      </w:pPr>
      <w:r>
        <w:rPr>
          <w:rFonts w:ascii="楷体" w:eastAsia="楷体" w:hAnsi="KaiTi" w:cs="仿宋" w:hint="eastAsia"/>
          <w:sz w:val="32"/>
          <w:szCs w:val="32"/>
        </w:rPr>
        <w:t>(三) 时间提示</w:t>
      </w:r>
    </w:p>
    <w:p w14:paraId="4569ADC2" w14:textId="77777777" w:rsidR="005823A4" w:rsidRDefault="005823A4" w:rsidP="005823A4">
      <w:pPr>
        <w:spacing w:before="143" w:line="319" w:lineRule="auto"/>
        <w:ind w:left="120" w:right="428" w:firstLine="640"/>
        <w:rPr>
          <w:rFonts w:ascii="仿宋" w:eastAsia="仿宋" w:hAnsi="仿宋" w:cs="Times New Roman" w:hint="eastAsia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盘问阶段，每方提问、回答和</w:t>
      </w:r>
      <w:proofErr w:type="gramStart"/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盘问总</w:t>
      </w:r>
      <w:proofErr w:type="gramEnd"/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时用时届满，系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w w:val="95"/>
          <w:kern w:val="0"/>
          <w:sz w:val="32"/>
          <w:szCs w:val="32"/>
        </w:rPr>
        <w:t>统铃声提醒。其它阶段（包括盘问小结），每方队员在用</w:t>
      </w:r>
      <w:r>
        <w:rPr>
          <w:rFonts w:ascii="仿宋" w:eastAsia="仿宋" w:hAnsi="仿宋" w:cs="Times New Roman" w:hint="eastAsia"/>
          <w:spacing w:val="87"/>
          <w:w w:val="95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时尚剩 </w:t>
      </w:r>
      <w:r>
        <w:rPr>
          <w:rFonts w:ascii="仿宋" w:eastAsia="仿宋" w:hAnsi="仿宋" w:cs="仿宋" w:hint="eastAsia"/>
          <w:kern w:val="0"/>
          <w:sz w:val="32"/>
          <w:szCs w:val="32"/>
        </w:rPr>
        <w:t>10</w:t>
      </w:r>
      <w:r>
        <w:rPr>
          <w:rFonts w:ascii="仿宋" w:eastAsia="仿宋" w:hAnsi="仿宋" w:cs="仿宋" w:hint="eastAsia"/>
          <w:spacing w:val="-8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秒时，系统铃声提醒，用时满时，铃声响起终</w:t>
      </w:r>
      <w:r>
        <w:rPr>
          <w:rFonts w:ascii="仿宋" w:eastAsia="仿宋" w:hAnsi="仿宋" w:cs="Times New Roman" w:hint="eastAsia"/>
          <w:w w:val="99"/>
          <w:kern w:val="0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止发言，发言辩手必须停止发言，否则作违规处理。</w:t>
      </w:r>
    </w:p>
    <w:p w14:paraId="35A86918" w14:textId="7A3FD79A" w:rsidR="00271C1E" w:rsidRPr="00687B59" w:rsidRDefault="00271C1E" w:rsidP="00CB6DD7">
      <w:pPr>
        <w:spacing w:line="394" w:lineRule="exact"/>
        <w:ind w:right="246"/>
        <w:jc w:val="left"/>
        <w:rPr>
          <w:rFonts w:ascii="仿宋" w:eastAsia="仿宋" w:hAnsi="仿宋" w:cs="Times New Roman"/>
          <w:kern w:val="0"/>
          <w:sz w:val="32"/>
          <w:szCs w:val="32"/>
        </w:rPr>
      </w:pPr>
    </w:p>
    <w:sectPr w:rsidR="00271C1E" w:rsidRPr="00687B59" w:rsidSect="00815808">
      <w:pgSz w:w="11910" w:h="16840"/>
      <w:pgMar w:top="150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DAC3B" w14:textId="77777777" w:rsidR="00B5318E" w:rsidRDefault="00B5318E" w:rsidP="00F91C78">
      <w:r>
        <w:separator/>
      </w:r>
    </w:p>
  </w:endnote>
  <w:endnote w:type="continuationSeparator" w:id="0">
    <w:p w14:paraId="3A6FB9B1" w14:textId="77777777" w:rsidR="00B5318E" w:rsidRDefault="00B5318E" w:rsidP="00F9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33EA4" w14:textId="77777777" w:rsidR="00B5318E" w:rsidRDefault="00B5318E" w:rsidP="00F91C78">
      <w:r>
        <w:separator/>
      </w:r>
    </w:p>
  </w:footnote>
  <w:footnote w:type="continuationSeparator" w:id="0">
    <w:p w14:paraId="6C25A852" w14:textId="77777777" w:rsidR="00B5318E" w:rsidRDefault="00B5318E" w:rsidP="00F9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chineseCountingThousand"/>
      <w:pStyle w:val="2"/>
      <w:lvlText w:val="(%1)"/>
      <w:lvlJc w:val="left"/>
      <w:pPr>
        <w:ind w:left="420" w:hanging="420"/>
      </w:pPr>
      <w:rPr>
        <w:rFonts w:ascii="楷体" w:eastAsia="楷体" w:hAnsi="楷体"/>
        <w:sz w:val="32"/>
        <w:szCs w:val="32"/>
      </w:rPr>
    </w:lvl>
    <w:lvl w:ilvl="1">
      <w:start w:val="1"/>
      <w:numFmt w:val="decimal"/>
      <w:lvlText w:val="%2.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EBB7E11"/>
    <w:multiLevelType w:val="hybridMultilevel"/>
    <w:tmpl w:val="F7E245D6"/>
    <w:lvl w:ilvl="0" w:tplc="4CBC32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4DA5DB6"/>
    <w:multiLevelType w:val="hybridMultilevel"/>
    <w:tmpl w:val="1516441C"/>
    <w:lvl w:ilvl="0" w:tplc="E57AF9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78570CD"/>
    <w:multiLevelType w:val="multilevel"/>
    <w:tmpl w:val="778570C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D8"/>
    <w:rsid w:val="00000BA9"/>
    <w:rsid w:val="00002649"/>
    <w:rsid w:val="00005C63"/>
    <w:rsid w:val="0002329F"/>
    <w:rsid w:val="000234C8"/>
    <w:rsid w:val="00025246"/>
    <w:rsid w:val="00042865"/>
    <w:rsid w:val="0005705E"/>
    <w:rsid w:val="000614B4"/>
    <w:rsid w:val="000647C5"/>
    <w:rsid w:val="00065E99"/>
    <w:rsid w:val="000717A0"/>
    <w:rsid w:val="00077B45"/>
    <w:rsid w:val="000860D1"/>
    <w:rsid w:val="000978E1"/>
    <w:rsid w:val="000A38B3"/>
    <w:rsid w:val="000A5128"/>
    <w:rsid w:val="000B4C8D"/>
    <w:rsid w:val="000B5D7F"/>
    <w:rsid w:val="000B7E1B"/>
    <w:rsid w:val="000C00FE"/>
    <w:rsid w:val="000E10C2"/>
    <w:rsid w:val="000E1663"/>
    <w:rsid w:val="000E610B"/>
    <w:rsid w:val="000F11F5"/>
    <w:rsid w:val="000F2EB8"/>
    <w:rsid w:val="001053C5"/>
    <w:rsid w:val="00107B86"/>
    <w:rsid w:val="00110629"/>
    <w:rsid w:val="00115A2F"/>
    <w:rsid w:val="0011705B"/>
    <w:rsid w:val="00120E6A"/>
    <w:rsid w:val="00127F8D"/>
    <w:rsid w:val="00132780"/>
    <w:rsid w:val="00134187"/>
    <w:rsid w:val="00134C91"/>
    <w:rsid w:val="00136C4F"/>
    <w:rsid w:val="00142D8D"/>
    <w:rsid w:val="001448E0"/>
    <w:rsid w:val="00145933"/>
    <w:rsid w:val="001501AA"/>
    <w:rsid w:val="001639FD"/>
    <w:rsid w:val="00164747"/>
    <w:rsid w:val="00171CB1"/>
    <w:rsid w:val="00176D80"/>
    <w:rsid w:val="0018419B"/>
    <w:rsid w:val="00185A4E"/>
    <w:rsid w:val="00190716"/>
    <w:rsid w:val="0019572D"/>
    <w:rsid w:val="001A2F19"/>
    <w:rsid w:val="001A657D"/>
    <w:rsid w:val="001A70A0"/>
    <w:rsid w:val="001C0408"/>
    <w:rsid w:val="001C2EFE"/>
    <w:rsid w:val="001E4459"/>
    <w:rsid w:val="001E58AA"/>
    <w:rsid w:val="0020417A"/>
    <w:rsid w:val="0020756B"/>
    <w:rsid w:val="00211001"/>
    <w:rsid w:val="002119F2"/>
    <w:rsid w:val="00212512"/>
    <w:rsid w:val="00216952"/>
    <w:rsid w:val="00217FE8"/>
    <w:rsid w:val="00223652"/>
    <w:rsid w:val="002272B9"/>
    <w:rsid w:val="00232E7E"/>
    <w:rsid w:val="00240BC4"/>
    <w:rsid w:val="00245218"/>
    <w:rsid w:val="002547EA"/>
    <w:rsid w:val="00271C1E"/>
    <w:rsid w:val="00273877"/>
    <w:rsid w:val="002749A2"/>
    <w:rsid w:val="00275848"/>
    <w:rsid w:val="00277929"/>
    <w:rsid w:val="00280230"/>
    <w:rsid w:val="00280EED"/>
    <w:rsid w:val="0029510A"/>
    <w:rsid w:val="002A75A5"/>
    <w:rsid w:val="002B2B13"/>
    <w:rsid w:val="002B4C67"/>
    <w:rsid w:val="002B4EB5"/>
    <w:rsid w:val="002D1EF9"/>
    <w:rsid w:val="002D3871"/>
    <w:rsid w:val="002F60F0"/>
    <w:rsid w:val="002F6C84"/>
    <w:rsid w:val="003069EF"/>
    <w:rsid w:val="00323FF9"/>
    <w:rsid w:val="00327E71"/>
    <w:rsid w:val="0034515E"/>
    <w:rsid w:val="00362C1A"/>
    <w:rsid w:val="003855AF"/>
    <w:rsid w:val="00387628"/>
    <w:rsid w:val="00395985"/>
    <w:rsid w:val="00397E9A"/>
    <w:rsid w:val="003A3780"/>
    <w:rsid w:val="003A4048"/>
    <w:rsid w:val="003A680C"/>
    <w:rsid w:val="003A78CF"/>
    <w:rsid w:val="003B54A1"/>
    <w:rsid w:val="003B5C57"/>
    <w:rsid w:val="003C5475"/>
    <w:rsid w:val="003C6552"/>
    <w:rsid w:val="003D0904"/>
    <w:rsid w:val="003E4A13"/>
    <w:rsid w:val="003F1A45"/>
    <w:rsid w:val="004059F1"/>
    <w:rsid w:val="00405B58"/>
    <w:rsid w:val="004107DF"/>
    <w:rsid w:val="00416FFD"/>
    <w:rsid w:val="004338B2"/>
    <w:rsid w:val="00433AB1"/>
    <w:rsid w:val="00440A82"/>
    <w:rsid w:val="0044167A"/>
    <w:rsid w:val="00444D03"/>
    <w:rsid w:val="00445FFA"/>
    <w:rsid w:val="0045108F"/>
    <w:rsid w:val="00456597"/>
    <w:rsid w:val="00457EED"/>
    <w:rsid w:val="0046358F"/>
    <w:rsid w:val="00472F3A"/>
    <w:rsid w:val="00480CE9"/>
    <w:rsid w:val="00483BB6"/>
    <w:rsid w:val="004851DB"/>
    <w:rsid w:val="004878E2"/>
    <w:rsid w:val="0049701C"/>
    <w:rsid w:val="004A3456"/>
    <w:rsid w:val="004B035D"/>
    <w:rsid w:val="004C13ED"/>
    <w:rsid w:val="004C1E63"/>
    <w:rsid w:val="004D167D"/>
    <w:rsid w:val="004D18D2"/>
    <w:rsid w:val="004D29C7"/>
    <w:rsid w:val="004D7704"/>
    <w:rsid w:val="004E2477"/>
    <w:rsid w:val="004F4300"/>
    <w:rsid w:val="005039EC"/>
    <w:rsid w:val="00503BF2"/>
    <w:rsid w:val="00507BA4"/>
    <w:rsid w:val="0051545C"/>
    <w:rsid w:val="00522D22"/>
    <w:rsid w:val="00523A78"/>
    <w:rsid w:val="00524F70"/>
    <w:rsid w:val="00541C9A"/>
    <w:rsid w:val="00554C35"/>
    <w:rsid w:val="00564D8A"/>
    <w:rsid w:val="00571A5A"/>
    <w:rsid w:val="0058068F"/>
    <w:rsid w:val="005823A4"/>
    <w:rsid w:val="0058292F"/>
    <w:rsid w:val="0059403F"/>
    <w:rsid w:val="00596CFB"/>
    <w:rsid w:val="005A0C89"/>
    <w:rsid w:val="005A0E30"/>
    <w:rsid w:val="005A58E8"/>
    <w:rsid w:val="005A7998"/>
    <w:rsid w:val="005B35EC"/>
    <w:rsid w:val="005C1082"/>
    <w:rsid w:val="005C1920"/>
    <w:rsid w:val="005C33B9"/>
    <w:rsid w:val="005D0034"/>
    <w:rsid w:val="005F1854"/>
    <w:rsid w:val="005F24A0"/>
    <w:rsid w:val="005F4A70"/>
    <w:rsid w:val="005F6AC1"/>
    <w:rsid w:val="006017A7"/>
    <w:rsid w:val="00602DCA"/>
    <w:rsid w:val="00604C4F"/>
    <w:rsid w:val="00610771"/>
    <w:rsid w:val="006108EC"/>
    <w:rsid w:val="0061726A"/>
    <w:rsid w:val="00626F3A"/>
    <w:rsid w:val="006302BF"/>
    <w:rsid w:val="0063128C"/>
    <w:rsid w:val="006339CE"/>
    <w:rsid w:val="00634AFB"/>
    <w:rsid w:val="006524B0"/>
    <w:rsid w:val="00655853"/>
    <w:rsid w:val="00656132"/>
    <w:rsid w:val="00666F4A"/>
    <w:rsid w:val="00672FD4"/>
    <w:rsid w:val="006856C0"/>
    <w:rsid w:val="00687B59"/>
    <w:rsid w:val="00687E4B"/>
    <w:rsid w:val="0069331F"/>
    <w:rsid w:val="006A77BB"/>
    <w:rsid w:val="006B4264"/>
    <w:rsid w:val="006D2245"/>
    <w:rsid w:val="006D2D6B"/>
    <w:rsid w:val="006E1836"/>
    <w:rsid w:val="006E7A73"/>
    <w:rsid w:val="006F1B81"/>
    <w:rsid w:val="00707B92"/>
    <w:rsid w:val="007250CC"/>
    <w:rsid w:val="00732FE6"/>
    <w:rsid w:val="00741B3B"/>
    <w:rsid w:val="00762599"/>
    <w:rsid w:val="0076435E"/>
    <w:rsid w:val="00764D1D"/>
    <w:rsid w:val="007651BA"/>
    <w:rsid w:val="00770DB4"/>
    <w:rsid w:val="00773E37"/>
    <w:rsid w:val="007914C0"/>
    <w:rsid w:val="00793B3E"/>
    <w:rsid w:val="0079478A"/>
    <w:rsid w:val="00795DE1"/>
    <w:rsid w:val="00796162"/>
    <w:rsid w:val="00797947"/>
    <w:rsid w:val="007A1904"/>
    <w:rsid w:val="007A6725"/>
    <w:rsid w:val="007B2E4C"/>
    <w:rsid w:val="007B488F"/>
    <w:rsid w:val="007B50DB"/>
    <w:rsid w:val="007C0FC2"/>
    <w:rsid w:val="007C2B55"/>
    <w:rsid w:val="007C487B"/>
    <w:rsid w:val="007D05EE"/>
    <w:rsid w:val="007D1D99"/>
    <w:rsid w:val="007D56D6"/>
    <w:rsid w:val="007D6AB6"/>
    <w:rsid w:val="007E0C9A"/>
    <w:rsid w:val="007E3092"/>
    <w:rsid w:val="007E322D"/>
    <w:rsid w:val="007E79B5"/>
    <w:rsid w:val="007F2232"/>
    <w:rsid w:val="008110FD"/>
    <w:rsid w:val="00815808"/>
    <w:rsid w:val="00816CDA"/>
    <w:rsid w:val="008210D7"/>
    <w:rsid w:val="00823754"/>
    <w:rsid w:val="00824744"/>
    <w:rsid w:val="00824B32"/>
    <w:rsid w:val="008252D5"/>
    <w:rsid w:val="00825BD3"/>
    <w:rsid w:val="00827011"/>
    <w:rsid w:val="00832B16"/>
    <w:rsid w:val="00832C24"/>
    <w:rsid w:val="00833365"/>
    <w:rsid w:val="008336FB"/>
    <w:rsid w:val="00834A35"/>
    <w:rsid w:val="00835FB6"/>
    <w:rsid w:val="0083755D"/>
    <w:rsid w:val="008419CD"/>
    <w:rsid w:val="00844612"/>
    <w:rsid w:val="00846023"/>
    <w:rsid w:val="008469A2"/>
    <w:rsid w:val="008506F1"/>
    <w:rsid w:val="00854454"/>
    <w:rsid w:val="0085452A"/>
    <w:rsid w:val="00856526"/>
    <w:rsid w:val="00870EF6"/>
    <w:rsid w:val="0087206A"/>
    <w:rsid w:val="00873B70"/>
    <w:rsid w:val="008765E8"/>
    <w:rsid w:val="00881993"/>
    <w:rsid w:val="008927DB"/>
    <w:rsid w:val="00894738"/>
    <w:rsid w:val="008A3B2A"/>
    <w:rsid w:val="008A542D"/>
    <w:rsid w:val="008C1D49"/>
    <w:rsid w:val="008C2AD8"/>
    <w:rsid w:val="008C6025"/>
    <w:rsid w:val="008E663B"/>
    <w:rsid w:val="008F7322"/>
    <w:rsid w:val="0090121F"/>
    <w:rsid w:val="00915952"/>
    <w:rsid w:val="00920BA6"/>
    <w:rsid w:val="00927CA4"/>
    <w:rsid w:val="00941202"/>
    <w:rsid w:val="0095669A"/>
    <w:rsid w:val="0096636D"/>
    <w:rsid w:val="00971D24"/>
    <w:rsid w:val="00977E65"/>
    <w:rsid w:val="00986697"/>
    <w:rsid w:val="0099346F"/>
    <w:rsid w:val="009A0F6B"/>
    <w:rsid w:val="009A2959"/>
    <w:rsid w:val="009A4D75"/>
    <w:rsid w:val="009C6E52"/>
    <w:rsid w:val="009C6FED"/>
    <w:rsid w:val="009D34E5"/>
    <w:rsid w:val="009E3BC9"/>
    <w:rsid w:val="009E6355"/>
    <w:rsid w:val="009F740A"/>
    <w:rsid w:val="00A06024"/>
    <w:rsid w:val="00A1432E"/>
    <w:rsid w:val="00A15608"/>
    <w:rsid w:val="00A20686"/>
    <w:rsid w:val="00A26052"/>
    <w:rsid w:val="00A354AC"/>
    <w:rsid w:val="00A3665A"/>
    <w:rsid w:val="00A36A53"/>
    <w:rsid w:val="00A407A2"/>
    <w:rsid w:val="00A50109"/>
    <w:rsid w:val="00A50B74"/>
    <w:rsid w:val="00A539B5"/>
    <w:rsid w:val="00A56AA9"/>
    <w:rsid w:val="00A7350D"/>
    <w:rsid w:val="00A777A8"/>
    <w:rsid w:val="00A77F94"/>
    <w:rsid w:val="00A8374B"/>
    <w:rsid w:val="00A925DF"/>
    <w:rsid w:val="00A976F0"/>
    <w:rsid w:val="00AA06F8"/>
    <w:rsid w:val="00AB33FD"/>
    <w:rsid w:val="00AB3481"/>
    <w:rsid w:val="00AC7B26"/>
    <w:rsid w:val="00AD04C9"/>
    <w:rsid w:val="00AD2067"/>
    <w:rsid w:val="00AD55EB"/>
    <w:rsid w:val="00AE2010"/>
    <w:rsid w:val="00AF404F"/>
    <w:rsid w:val="00B01517"/>
    <w:rsid w:val="00B07EAF"/>
    <w:rsid w:val="00B11FA4"/>
    <w:rsid w:val="00B131EC"/>
    <w:rsid w:val="00B13D09"/>
    <w:rsid w:val="00B141C4"/>
    <w:rsid w:val="00B14BB6"/>
    <w:rsid w:val="00B239CA"/>
    <w:rsid w:val="00B258C3"/>
    <w:rsid w:val="00B31FA3"/>
    <w:rsid w:val="00B407F9"/>
    <w:rsid w:val="00B4423A"/>
    <w:rsid w:val="00B5318E"/>
    <w:rsid w:val="00B60E28"/>
    <w:rsid w:val="00B65288"/>
    <w:rsid w:val="00B665BF"/>
    <w:rsid w:val="00B67A8F"/>
    <w:rsid w:val="00B7127A"/>
    <w:rsid w:val="00B767B2"/>
    <w:rsid w:val="00B82954"/>
    <w:rsid w:val="00B842C0"/>
    <w:rsid w:val="00B9146F"/>
    <w:rsid w:val="00B94B0E"/>
    <w:rsid w:val="00B971CE"/>
    <w:rsid w:val="00BA1E9A"/>
    <w:rsid w:val="00BA7D2A"/>
    <w:rsid w:val="00BC11EC"/>
    <w:rsid w:val="00BC4D8B"/>
    <w:rsid w:val="00BD35E5"/>
    <w:rsid w:val="00BD44B4"/>
    <w:rsid w:val="00BE03D2"/>
    <w:rsid w:val="00BF130A"/>
    <w:rsid w:val="00BF6DB2"/>
    <w:rsid w:val="00C01015"/>
    <w:rsid w:val="00C1091A"/>
    <w:rsid w:val="00C15365"/>
    <w:rsid w:val="00C156B7"/>
    <w:rsid w:val="00C21F8C"/>
    <w:rsid w:val="00C24D12"/>
    <w:rsid w:val="00C425F7"/>
    <w:rsid w:val="00C44389"/>
    <w:rsid w:val="00C5029D"/>
    <w:rsid w:val="00C5587C"/>
    <w:rsid w:val="00C63567"/>
    <w:rsid w:val="00C77F19"/>
    <w:rsid w:val="00C808D7"/>
    <w:rsid w:val="00C82643"/>
    <w:rsid w:val="00C87585"/>
    <w:rsid w:val="00C87CE7"/>
    <w:rsid w:val="00C90D8C"/>
    <w:rsid w:val="00C91600"/>
    <w:rsid w:val="00C921DD"/>
    <w:rsid w:val="00C96FA3"/>
    <w:rsid w:val="00CA0349"/>
    <w:rsid w:val="00CA25D6"/>
    <w:rsid w:val="00CA3306"/>
    <w:rsid w:val="00CA4DFD"/>
    <w:rsid w:val="00CA780E"/>
    <w:rsid w:val="00CB471E"/>
    <w:rsid w:val="00CB6DD7"/>
    <w:rsid w:val="00CC019E"/>
    <w:rsid w:val="00CC2949"/>
    <w:rsid w:val="00CD2A08"/>
    <w:rsid w:val="00CD4B79"/>
    <w:rsid w:val="00CE1B0C"/>
    <w:rsid w:val="00CE4434"/>
    <w:rsid w:val="00CF203F"/>
    <w:rsid w:val="00CF7430"/>
    <w:rsid w:val="00D00B7D"/>
    <w:rsid w:val="00D01699"/>
    <w:rsid w:val="00D02BC7"/>
    <w:rsid w:val="00D069BC"/>
    <w:rsid w:val="00D11F7E"/>
    <w:rsid w:val="00D275F8"/>
    <w:rsid w:val="00D31183"/>
    <w:rsid w:val="00D3315F"/>
    <w:rsid w:val="00D33622"/>
    <w:rsid w:val="00D35F1A"/>
    <w:rsid w:val="00D46351"/>
    <w:rsid w:val="00D46C11"/>
    <w:rsid w:val="00D50BEB"/>
    <w:rsid w:val="00D50CB3"/>
    <w:rsid w:val="00D51913"/>
    <w:rsid w:val="00D52679"/>
    <w:rsid w:val="00D60EF4"/>
    <w:rsid w:val="00D655A6"/>
    <w:rsid w:val="00D6727D"/>
    <w:rsid w:val="00D676CB"/>
    <w:rsid w:val="00D760D0"/>
    <w:rsid w:val="00D8432B"/>
    <w:rsid w:val="00D94E72"/>
    <w:rsid w:val="00D971D3"/>
    <w:rsid w:val="00DA1D6F"/>
    <w:rsid w:val="00DA5A61"/>
    <w:rsid w:val="00DB10FF"/>
    <w:rsid w:val="00DB476B"/>
    <w:rsid w:val="00DC2BF4"/>
    <w:rsid w:val="00DC73C7"/>
    <w:rsid w:val="00DD3D72"/>
    <w:rsid w:val="00DD5B47"/>
    <w:rsid w:val="00DE37BD"/>
    <w:rsid w:val="00DF1C77"/>
    <w:rsid w:val="00DF3831"/>
    <w:rsid w:val="00DF5E9D"/>
    <w:rsid w:val="00DF6981"/>
    <w:rsid w:val="00DF6DF8"/>
    <w:rsid w:val="00E0090F"/>
    <w:rsid w:val="00E07CD6"/>
    <w:rsid w:val="00E14042"/>
    <w:rsid w:val="00E2165D"/>
    <w:rsid w:val="00E250C9"/>
    <w:rsid w:val="00E300D8"/>
    <w:rsid w:val="00E37710"/>
    <w:rsid w:val="00E403F8"/>
    <w:rsid w:val="00E40759"/>
    <w:rsid w:val="00E46B7E"/>
    <w:rsid w:val="00E557FA"/>
    <w:rsid w:val="00E607E2"/>
    <w:rsid w:val="00E8707B"/>
    <w:rsid w:val="00E93381"/>
    <w:rsid w:val="00E979B9"/>
    <w:rsid w:val="00EA2558"/>
    <w:rsid w:val="00EB6F89"/>
    <w:rsid w:val="00EC4162"/>
    <w:rsid w:val="00EC4196"/>
    <w:rsid w:val="00ED3E19"/>
    <w:rsid w:val="00ED48BF"/>
    <w:rsid w:val="00ED4FBF"/>
    <w:rsid w:val="00EE289F"/>
    <w:rsid w:val="00EE432F"/>
    <w:rsid w:val="00EE6042"/>
    <w:rsid w:val="00F00819"/>
    <w:rsid w:val="00F0177D"/>
    <w:rsid w:val="00F01AEE"/>
    <w:rsid w:val="00F10B29"/>
    <w:rsid w:val="00F230BC"/>
    <w:rsid w:val="00F268E9"/>
    <w:rsid w:val="00F55C33"/>
    <w:rsid w:val="00F674AC"/>
    <w:rsid w:val="00F6764F"/>
    <w:rsid w:val="00F84556"/>
    <w:rsid w:val="00F84E2E"/>
    <w:rsid w:val="00F901BD"/>
    <w:rsid w:val="00F91C78"/>
    <w:rsid w:val="00F9465E"/>
    <w:rsid w:val="00F95FA7"/>
    <w:rsid w:val="00F965F8"/>
    <w:rsid w:val="00FB0F67"/>
    <w:rsid w:val="00FB2E3D"/>
    <w:rsid w:val="00FB4EC1"/>
    <w:rsid w:val="00FB5BAA"/>
    <w:rsid w:val="00FB7B54"/>
    <w:rsid w:val="00FC06D8"/>
    <w:rsid w:val="00FC0A78"/>
    <w:rsid w:val="00FC7A19"/>
    <w:rsid w:val="00FE04CA"/>
    <w:rsid w:val="00FF6F77"/>
    <w:rsid w:val="0BAB0001"/>
    <w:rsid w:val="1C623FB3"/>
    <w:rsid w:val="233A1BD7"/>
    <w:rsid w:val="39521AE5"/>
    <w:rsid w:val="4D76548F"/>
    <w:rsid w:val="51177444"/>
    <w:rsid w:val="54A83413"/>
    <w:rsid w:val="56DA519B"/>
    <w:rsid w:val="56FC2ACB"/>
    <w:rsid w:val="598B3500"/>
    <w:rsid w:val="599662A9"/>
    <w:rsid w:val="6BBF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188A5"/>
  <w15:docId w15:val="{0F0FA5FC-06B5-224F-9029-2B9B3DF7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next w:val="a"/>
    <w:link w:val="21"/>
    <w:uiPriority w:val="9"/>
    <w:semiHidden/>
    <w:unhideWhenUsed/>
    <w:qFormat/>
    <w:pPr>
      <w:widowControl w:val="0"/>
      <w:numPr>
        <w:numId w:val="1"/>
      </w:numPr>
      <w:spacing w:line="360" w:lineRule="auto"/>
      <w:ind w:firstLineChars="200" w:firstLine="200"/>
      <w:outlineLvl w:val="1"/>
    </w:pPr>
    <w:rPr>
      <w:rFonts w:ascii="Cambria" w:hAnsi="Cambria"/>
      <w:b/>
      <w:bCs/>
      <w:kern w:val="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10">
    <w:name w:val="无间隔1"/>
    <w:uiPriority w:val="1"/>
    <w:qFormat/>
    <w:pPr>
      <w:widowControl w:val="0"/>
      <w:spacing w:line="360" w:lineRule="auto"/>
      <w:jc w:val="center"/>
    </w:pPr>
    <w:rPr>
      <w:rFonts w:ascii="Calibri" w:hAnsi="Calibri" w:cs="宋体"/>
      <w:b/>
      <w:kern w:val="2"/>
      <w:sz w:val="44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日期 字符"/>
    <w:basedOn w:val="a0"/>
    <w:link w:val="a5"/>
    <w:uiPriority w:val="99"/>
    <w:qFormat/>
  </w:style>
  <w:style w:type="character" w:customStyle="1" w:styleId="a4">
    <w:name w:val="批注文字 字符"/>
    <w:basedOn w:val="a0"/>
    <w:link w:val="a3"/>
    <w:uiPriority w:val="99"/>
    <w:qFormat/>
    <w:rPr>
      <w:rFonts w:ascii="等线" w:eastAsia="等线" w:hAnsi="等线" w:cs="宋体"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20">
    <w:name w:val="标题 2 字符"/>
    <w:basedOn w:val="a0"/>
    <w:uiPriority w:val="9"/>
    <w:qFormat/>
    <w:rPr>
      <w:rFonts w:ascii="等线 Light" w:eastAsia="等线 Light" w:hAnsi="等线 Light" w:cs="宋体"/>
      <w:b/>
      <w:bCs/>
      <w:kern w:val="2"/>
      <w:sz w:val="32"/>
      <w:szCs w:val="32"/>
    </w:rPr>
  </w:style>
  <w:style w:type="character" w:customStyle="1" w:styleId="21">
    <w:name w:val="标题 2 字符1"/>
    <w:link w:val="2"/>
    <w:uiPriority w:val="9"/>
    <w:qFormat/>
    <w:rPr>
      <w:rFonts w:ascii="Cambria" w:hAnsi="Cambria"/>
      <w:b/>
      <w:bCs/>
      <w:kern w:val="2"/>
      <w:sz w:val="24"/>
      <w:szCs w:val="32"/>
    </w:rPr>
  </w:style>
  <w:style w:type="paragraph" w:customStyle="1" w:styleId="af0">
    <w:name w:val="一级标题"/>
    <w:basedOn w:val="1"/>
    <w:next w:val="a"/>
    <w:qFormat/>
    <w:pPr>
      <w:keepNext w:val="0"/>
      <w:keepLines w:val="0"/>
      <w:spacing w:before="0" w:after="0" w:line="560" w:lineRule="exact"/>
      <w:ind w:firstLineChars="200" w:firstLine="200"/>
      <w:contextualSpacing/>
      <w:jc w:val="left"/>
    </w:pPr>
    <w:rPr>
      <w:rFonts w:eastAsia="黑体"/>
      <w:b w:val="0"/>
      <w:kern w:val="32"/>
      <w:sz w:val="32"/>
    </w:rPr>
  </w:style>
  <w:style w:type="paragraph" w:customStyle="1" w:styleId="Af1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character" w:styleId="af2">
    <w:name w:val="Hyperlink"/>
    <w:basedOn w:val="a0"/>
    <w:uiPriority w:val="99"/>
    <w:unhideWhenUsed/>
    <w:qFormat/>
    <w:rsid w:val="00BF6DB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DB2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DB2"/>
    <w:rPr>
      <w:color w:val="800080" w:themeColor="followedHyperlink"/>
      <w:u w:val="single"/>
    </w:rPr>
  </w:style>
  <w:style w:type="table" w:customStyle="1" w:styleId="11">
    <w:name w:val="网格型1"/>
    <w:basedOn w:val="a1"/>
    <w:next w:val="ad"/>
    <w:qFormat/>
    <w:rsid w:val="0058292F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3"/>
    <w:next w:val="a3"/>
    <w:link w:val="af6"/>
    <w:uiPriority w:val="99"/>
    <w:semiHidden/>
    <w:unhideWhenUsed/>
    <w:rsid w:val="002D3871"/>
    <w:rPr>
      <w:b/>
      <w:bCs/>
    </w:rPr>
  </w:style>
  <w:style w:type="character" w:customStyle="1" w:styleId="af6">
    <w:name w:val="批注主题 字符"/>
    <w:basedOn w:val="a4"/>
    <w:link w:val="af5"/>
    <w:uiPriority w:val="99"/>
    <w:semiHidden/>
    <w:rsid w:val="002D3871"/>
    <w:rPr>
      <w:rFonts w:ascii="等线" w:eastAsia="等线" w:hAnsi="等线" w:cs="宋体"/>
      <w:b/>
      <w:bCs/>
      <w:kern w:val="2"/>
      <w:sz w:val="21"/>
      <w:szCs w:val="22"/>
    </w:rPr>
  </w:style>
  <w:style w:type="table" w:customStyle="1" w:styleId="TableNormal">
    <w:name w:val="Table Normal"/>
    <w:uiPriority w:val="2"/>
    <w:semiHidden/>
    <w:unhideWhenUsed/>
    <w:qFormat/>
    <w:rsid w:val="000F2EB8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1"/>
    <w:qFormat/>
    <w:rsid w:val="000F2EB8"/>
    <w:pPr>
      <w:spacing w:before="140"/>
      <w:ind w:left="761"/>
      <w:jc w:val="left"/>
    </w:pPr>
    <w:rPr>
      <w:rFonts w:ascii="仿宋" w:eastAsia="仿宋" w:hAnsi="仿宋" w:cstheme="minorBidi"/>
      <w:kern w:val="0"/>
      <w:sz w:val="32"/>
      <w:szCs w:val="32"/>
      <w:lang w:eastAsia="en-US"/>
    </w:rPr>
  </w:style>
  <w:style w:type="character" w:customStyle="1" w:styleId="af8">
    <w:name w:val="正文文本 字符"/>
    <w:basedOn w:val="a0"/>
    <w:link w:val="af7"/>
    <w:uiPriority w:val="1"/>
    <w:rsid w:val="000F2EB8"/>
    <w:rPr>
      <w:rFonts w:ascii="仿宋" w:eastAsia="仿宋" w:hAnsi="仿宋" w:cstheme="minorBidi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F2EB8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4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0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8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7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4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2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6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96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D3A4A5E-BF43-1C41-81F8-DD7B62E38B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明辩杯;辩论赛;第八届;03171503</cp:keywords>
  <cp:lastModifiedBy>学工部001</cp:lastModifiedBy>
  <cp:revision>11</cp:revision>
  <cp:lastPrinted>2021-03-17T07:07:00Z</cp:lastPrinted>
  <dcterms:created xsi:type="dcterms:W3CDTF">2021-03-17T07:03:00Z</dcterms:created>
  <dcterms:modified xsi:type="dcterms:W3CDTF">2021-03-17T07:52:00Z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