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5" w:line="500" w:lineRule="exact"/>
        <w:ind w:left="0" w:right="244"/>
        <w:rPr>
          <w:rFonts w:ascii="黑体" w:hAnsi="黑体" w:eastAsia="黑体" w:cs="仿宋"/>
          <w:lang w:eastAsia="zh-CN" w:bidi="zh-CN"/>
        </w:rPr>
      </w:pPr>
      <w:r>
        <w:rPr>
          <w:rFonts w:hint="eastAsia" w:ascii="黑体" w:hAnsi="黑体" w:eastAsia="黑体" w:cs="仿宋"/>
          <w:lang w:eastAsia="zh-CN" w:bidi="zh-CN"/>
        </w:rPr>
        <w:t>附件2</w:t>
      </w:r>
    </w:p>
    <w:p>
      <w:pPr>
        <w:pStyle w:val="2"/>
        <w:spacing w:line="500" w:lineRule="exact"/>
        <w:ind w:left="0"/>
        <w:jc w:val="center"/>
        <w:rPr>
          <w:lang w:eastAsia="zh-CN"/>
        </w:rPr>
      </w:pPr>
      <w:bookmarkStart w:id="1" w:name="_GoBack"/>
      <w:bookmarkStart w:id="0" w:name="_Hlk64627209"/>
      <w:r>
        <w:rPr>
          <w:rFonts w:hint="eastAsia" w:ascii="方正小标宋简体" w:hAnsi="方正小标宋简体" w:eastAsia="方正小标宋简体" w:cs="仿宋"/>
          <w:sz w:val="44"/>
          <w:szCs w:val="44"/>
          <w:lang w:eastAsia="zh-CN" w:bidi="zh-CN"/>
        </w:rPr>
        <w:t>杭州电子科技大学信息工程学院2021年度“五四”系列荣誉汇总表</w:t>
      </w:r>
      <w:bookmarkEnd w:id="0"/>
    </w:p>
    <w:bookmarkEnd w:id="1"/>
    <w:tbl>
      <w:tblPr>
        <w:tblStyle w:val="3"/>
        <w:tblW w:w="1360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559"/>
        <w:gridCol w:w="1276"/>
        <w:gridCol w:w="2127"/>
        <w:gridCol w:w="1842"/>
        <w:gridCol w:w="2410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before="133"/>
              <w:ind w:left="144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奖项名称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学号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abs>
                <w:tab w:val="left" w:pos="989"/>
              </w:tabs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是否挂科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青年大学习率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印品灵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3DB4"/>
    <w:rsid w:val="7BF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2022-04-08T08:46:00Z</dcterms:created>
  <dc:creator>呆</dc:creator>
  <cp:lastModifiedBy>呆</cp:lastModifiedBy>
  <dcterms:modified xsi:type="dcterms:W3CDTF">2022-04-08T08:46:51Z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1308EB0698674A09BCFC05E45D85F037</vt:lpwstr>
  </property>
</Properties>
</file>