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1A1" w:rsidRPr="001121A1" w:rsidRDefault="001121A1" w:rsidP="001121A1">
      <w:pPr>
        <w:widowControl/>
        <w:shd w:val="clear" w:color="auto" w:fill="FFFFFF"/>
        <w:spacing w:before="100" w:beforeAutospacing="1" w:after="100" w:afterAutospacing="1" w:line="360" w:lineRule="auto"/>
        <w:jc w:val="center"/>
        <w:outlineLvl w:val="0"/>
        <w:rPr>
          <w:rFonts w:asciiTheme="minorEastAsia" w:hAnsiTheme="minorEastAsia" w:cs="宋体"/>
          <w:b/>
          <w:bCs/>
          <w:color w:val="434A54"/>
          <w:kern w:val="36"/>
          <w:sz w:val="24"/>
          <w:szCs w:val="24"/>
        </w:rPr>
      </w:pPr>
      <w:bookmarkStart w:id="0" w:name="OLE_LINK1"/>
      <w:r w:rsidRPr="001121A1">
        <w:rPr>
          <w:rFonts w:asciiTheme="minorEastAsia" w:hAnsiTheme="minorEastAsia" w:cs="宋体"/>
          <w:b/>
          <w:bCs/>
          <w:color w:val="434A54"/>
          <w:kern w:val="36"/>
          <w:sz w:val="24"/>
          <w:szCs w:val="24"/>
        </w:rPr>
        <w:t>关于开展2022年度省属高校基本科研业务费项目（</w:t>
      </w:r>
      <w:r w:rsidRPr="001121A1">
        <w:rPr>
          <w:rFonts w:asciiTheme="minorEastAsia" w:hAnsiTheme="minorEastAsia" w:cs="宋体" w:hint="eastAsia"/>
          <w:b/>
          <w:bCs/>
          <w:color w:val="434A54"/>
          <w:kern w:val="36"/>
          <w:sz w:val="24"/>
          <w:szCs w:val="24"/>
        </w:rPr>
        <w:t>人文社科</w:t>
      </w:r>
      <w:r w:rsidRPr="001121A1">
        <w:rPr>
          <w:rFonts w:asciiTheme="minorEastAsia" w:hAnsiTheme="minorEastAsia" w:cs="宋体"/>
          <w:b/>
          <w:bCs/>
          <w:color w:val="434A54"/>
          <w:kern w:val="36"/>
          <w:sz w:val="24"/>
          <w:szCs w:val="24"/>
        </w:rPr>
        <w:t>类）申报工作的通知</w:t>
      </w:r>
    </w:p>
    <w:p w:rsidR="001121A1" w:rsidRPr="001121A1" w:rsidRDefault="001121A1" w:rsidP="001121A1">
      <w:pPr>
        <w:pStyle w:val="a3"/>
        <w:spacing w:before="0" w:beforeAutospacing="0" w:after="0" w:afterAutospacing="0" w:line="360" w:lineRule="auto"/>
        <w:rPr>
          <w:rFonts w:asciiTheme="minorEastAsia" w:eastAsiaTheme="minorEastAsia" w:hAnsiTheme="minorEastAsia"/>
          <w:color w:val="333333"/>
        </w:rPr>
      </w:pPr>
      <w:r w:rsidRPr="001121A1">
        <w:rPr>
          <w:rFonts w:asciiTheme="minorEastAsia" w:eastAsiaTheme="minorEastAsia" w:hAnsiTheme="minorEastAsia" w:hint="eastAsia"/>
          <w:color w:val="333333"/>
        </w:rPr>
        <w:t>各有关学院、部门、研究机构：</w:t>
      </w:r>
    </w:p>
    <w:p w:rsidR="001121A1" w:rsidRPr="001121A1" w:rsidRDefault="001121A1" w:rsidP="001121A1">
      <w:pPr>
        <w:pStyle w:val="a3"/>
        <w:spacing w:before="0" w:beforeAutospacing="0" w:after="0" w:afterAutospacing="0" w:line="360" w:lineRule="auto"/>
        <w:ind w:left="283"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根据《浙江省省属高校、科学技术研究院所基本科研业务费管理办法》（浙财科教〔2019〕4号）文件精神和《杭州电子科技大学省属高校基本科研业务费管理暂行办法》（杭电科〔2019〕84号）的规定，现启动我校省属高校基本科研业务费项目（人文社科类）的申报工作。现将有关申报事项通知如下：</w:t>
      </w:r>
    </w:p>
    <w:p w:rsidR="001121A1" w:rsidRPr="001121A1" w:rsidRDefault="001121A1" w:rsidP="001121A1">
      <w:pPr>
        <w:pStyle w:val="a3"/>
        <w:spacing w:before="0" w:beforeAutospacing="0" w:after="0" w:afterAutospacing="0" w:line="360" w:lineRule="auto"/>
        <w:ind w:left="281"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一、申报</w:t>
      </w:r>
      <w:r>
        <w:rPr>
          <w:rFonts w:asciiTheme="minorEastAsia" w:eastAsiaTheme="minorEastAsia" w:hAnsiTheme="minorEastAsia" w:hint="eastAsia"/>
          <w:b/>
          <w:bCs/>
          <w:color w:val="333333"/>
        </w:rPr>
        <w:t>类别</w:t>
      </w:r>
    </w:p>
    <w:p w:rsidR="001121A1" w:rsidRPr="001121A1" w:rsidRDefault="001121A1" w:rsidP="001121A1">
      <w:pPr>
        <w:pStyle w:val="a3"/>
        <w:spacing w:before="0" w:beforeAutospacing="0" w:after="0" w:afterAutospacing="0" w:line="360" w:lineRule="auto"/>
        <w:ind w:left="281"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人文社科类</w:t>
      </w:r>
    </w:p>
    <w:p w:rsidR="001121A1" w:rsidRPr="001121A1" w:rsidRDefault="001121A1" w:rsidP="001121A1">
      <w:pPr>
        <w:pStyle w:val="a3"/>
        <w:spacing w:before="0" w:beforeAutospacing="0" w:after="0" w:afterAutospacing="0" w:line="360" w:lineRule="auto"/>
        <w:ind w:left="281"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申报类型包括三类，包括青年教师科研创新专项、重点项目培育专项、重大项目培育专项。已获得学校其他专项项目经费支持的项目负责人（不包括学校引进人才科研启动基金）原则不再申报本专项，重点支持符合学校学科和科研发展的项目。项目执行过程中须吸纳在校优秀硕士研究生、博士研究生或博士后参与，提升科研创新能力。</w:t>
      </w:r>
    </w:p>
    <w:p w:rsidR="001121A1" w:rsidRPr="001121A1" w:rsidRDefault="001121A1" w:rsidP="001121A1">
      <w:pPr>
        <w:pStyle w:val="a3"/>
        <w:spacing w:before="0" w:beforeAutospacing="0" w:after="0" w:afterAutospacing="0" w:line="360" w:lineRule="auto"/>
        <w:ind w:left="281" w:firstLine="442"/>
        <w:jc w:val="both"/>
        <w:rPr>
          <w:rFonts w:asciiTheme="minorEastAsia" w:eastAsiaTheme="minorEastAsia" w:hAnsiTheme="minorEastAsia"/>
          <w:b/>
          <w:bCs/>
          <w:color w:val="333333"/>
        </w:rPr>
      </w:pPr>
      <w:r>
        <w:rPr>
          <w:rFonts w:asciiTheme="minorEastAsia" w:eastAsiaTheme="minorEastAsia" w:hAnsiTheme="minorEastAsia" w:hint="eastAsia"/>
          <w:b/>
          <w:bCs/>
          <w:color w:val="333333"/>
        </w:rPr>
        <w:t>二、</w:t>
      </w:r>
      <w:r w:rsidRPr="001121A1">
        <w:rPr>
          <w:rFonts w:asciiTheme="minorEastAsia" w:eastAsiaTheme="minorEastAsia" w:hAnsiTheme="minorEastAsia" w:hint="eastAsia"/>
          <w:b/>
          <w:bCs/>
          <w:color w:val="333333"/>
        </w:rPr>
        <w:t>申报类型</w:t>
      </w:r>
    </w:p>
    <w:p w:rsidR="001121A1" w:rsidRPr="001121A1" w:rsidRDefault="001121A1" w:rsidP="001121A1">
      <w:pPr>
        <w:pStyle w:val="a3"/>
        <w:spacing w:before="0" w:beforeAutospacing="0" w:after="0" w:afterAutospacing="0" w:line="360" w:lineRule="auto"/>
        <w:ind w:left="281"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（一）青年教师科研创新专项</w:t>
      </w:r>
    </w:p>
    <w:p w:rsid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申报条件</w:t>
      </w:r>
      <w:r>
        <w:rPr>
          <w:rFonts w:asciiTheme="minorEastAsia" w:eastAsiaTheme="minorEastAsia" w:hAnsiTheme="minorEastAsia" w:hint="eastAsia"/>
          <w:color w:val="333333"/>
        </w:rPr>
        <w:t>：</w:t>
      </w:r>
      <w:r w:rsidRPr="001121A1">
        <w:rPr>
          <w:rFonts w:asciiTheme="minorEastAsia" w:eastAsiaTheme="minorEastAsia" w:hAnsiTheme="minorEastAsia" w:hint="eastAsia"/>
          <w:color w:val="333333"/>
        </w:rPr>
        <w:t>具有博士学位、在编在岗的青年教师，年龄在40岁以下（198</w:t>
      </w:r>
      <w:r>
        <w:rPr>
          <w:rFonts w:asciiTheme="minorEastAsia" w:eastAsiaTheme="minorEastAsia" w:hAnsiTheme="minorEastAsia" w:hint="eastAsia"/>
          <w:color w:val="333333"/>
        </w:rPr>
        <w:t>2</w:t>
      </w:r>
      <w:r w:rsidRPr="001121A1">
        <w:rPr>
          <w:rFonts w:asciiTheme="minorEastAsia" w:eastAsiaTheme="minorEastAsia" w:hAnsiTheme="minorEastAsia" w:hint="eastAsia"/>
          <w:color w:val="333333"/>
        </w:rPr>
        <w:t>年1月1日及以后出生）,要求申报过省部级成果奖/国家社科基金项目</w:t>
      </w:r>
      <w:r w:rsidR="00222621">
        <w:rPr>
          <w:rFonts w:hint="eastAsia"/>
          <w:color w:val="333333"/>
          <w:shd w:val="clear" w:color="auto" w:fill="FFFFFF"/>
        </w:rPr>
        <w:t>（包括后期资助项目）</w:t>
      </w:r>
      <w:r>
        <w:rPr>
          <w:rFonts w:asciiTheme="minorEastAsia" w:eastAsiaTheme="minorEastAsia" w:hAnsiTheme="minorEastAsia" w:hint="eastAsia"/>
          <w:color w:val="333333"/>
        </w:rPr>
        <w:t>或</w:t>
      </w:r>
      <w:r w:rsidRPr="001121A1">
        <w:rPr>
          <w:rFonts w:asciiTheme="minorEastAsia" w:eastAsiaTheme="minorEastAsia" w:hAnsiTheme="minorEastAsia" w:hint="eastAsia"/>
          <w:color w:val="333333"/>
        </w:rPr>
        <w:t>在一级学术刊物发表1篇及以上学术论文(第一作者)。</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培育目标：</w:t>
      </w:r>
      <w:r w:rsidRPr="001121A1">
        <w:rPr>
          <w:rFonts w:asciiTheme="minorEastAsia" w:eastAsiaTheme="minorEastAsia" w:hAnsiTheme="minorEastAsia" w:hint="eastAsia"/>
          <w:color w:val="333333"/>
        </w:rPr>
        <w:t>获国家社科规划基金项目立项资助或浙江省哲学社会科学优秀成果奖。</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研究期限、资助额度</w:t>
      </w:r>
      <w:r>
        <w:rPr>
          <w:rFonts w:asciiTheme="minorEastAsia" w:eastAsiaTheme="minorEastAsia" w:hAnsiTheme="minorEastAsia" w:hint="eastAsia"/>
          <w:color w:val="333333"/>
        </w:rPr>
        <w:t>：</w:t>
      </w:r>
      <w:r w:rsidRPr="001121A1">
        <w:rPr>
          <w:rFonts w:asciiTheme="minorEastAsia" w:eastAsiaTheme="minorEastAsia" w:hAnsiTheme="minorEastAsia" w:hint="eastAsia"/>
          <w:color w:val="333333"/>
        </w:rPr>
        <w:t>青年教师科研创新专项项目研究期限3年，资助额度为不超过4万元/项。</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（二）重点项目培育专项</w:t>
      </w:r>
    </w:p>
    <w:p w:rsid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申报条件：</w:t>
      </w:r>
      <w:r w:rsidRPr="001121A1">
        <w:rPr>
          <w:rFonts w:asciiTheme="minorEastAsia" w:eastAsiaTheme="minorEastAsia" w:hAnsiTheme="minorEastAsia" w:hint="eastAsia"/>
          <w:color w:val="333333"/>
        </w:rPr>
        <w:t>具有博士学位或高级职称、在编在岗的青年教师、年龄在40岁以下（198</w:t>
      </w:r>
      <w:r>
        <w:rPr>
          <w:rFonts w:asciiTheme="minorEastAsia" w:eastAsiaTheme="minorEastAsia" w:hAnsiTheme="minorEastAsia" w:hint="eastAsia"/>
          <w:color w:val="333333"/>
        </w:rPr>
        <w:t>2</w:t>
      </w:r>
      <w:r w:rsidRPr="001121A1">
        <w:rPr>
          <w:rFonts w:asciiTheme="minorEastAsia" w:eastAsiaTheme="minorEastAsia" w:hAnsiTheme="minorEastAsia" w:hint="eastAsia"/>
          <w:color w:val="333333"/>
        </w:rPr>
        <w:t>年1月1日及以后出生）。特殊引进人才、入选省部级及以上科研人才计划的教师，年龄可适当放宽。申报获得过省部级成果奖/国家社科基金项目资助</w:t>
      </w:r>
      <w:r>
        <w:rPr>
          <w:rFonts w:asciiTheme="minorEastAsia" w:eastAsiaTheme="minorEastAsia" w:hAnsiTheme="minorEastAsia" w:hint="eastAsia"/>
          <w:color w:val="333333"/>
        </w:rPr>
        <w:t>或</w:t>
      </w:r>
      <w:r w:rsidRPr="001121A1">
        <w:rPr>
          <w:rFonts w:asciiTheme="minorEastAsia" w:eastAsiaTheme="minorEastAsia" w:hAnsiTheme="minorEastAsia" w:hint="eastAsia"/>
          <w:color w:val="333333"/>
        </w:rPr>
        <w:t>在权威刊物发表1篇及以上学术论文(第一作者)。</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培育目标：</w:t>
      </w:r>
      <w:r w:rsidRPr="001121A1">
        <w:rPr>
          <w:rFonts w:asciiTheme="minorEastAsia" w:eastAsiaTheme="minorEastAsia" w:hAnsiTheme="minorEastAsia" w:hint="eastAsia"/>
          <w:color w:val="333333"/>
        </w:rPr>
        <w:t>获国家社科规划基金重点项目立项资助或浙江省哲学社会科学优秀成果奖二等奖及以上。</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b/>
          <w:bCs/>
          <w:color w:val="333333"/>
        </w:rPr>
      </w:pPr>
      <w:r w:rsidRPr="001121A1">
        <w:rPr>
          <w:rFonts w:asciiTheme="minorEastAsia" w:eastAsiaTheme="minorEastAsia" w:hAnsiTheme="minorEastAsia" w:hint="eastAsia"/>
          <w:b/>
          <w:bCs/>
          <w:color w:val="333333"/>
        </w:rPr>
        <w:t>研究期限、资助额度</w:t>
      </w:r>
      <w:r>
        <w:rPr>
          <w:rFonts w:asciiTheme="minorEastAsia" w:eastAsiaTheme="minorEastAsia" w:hAnsiTheme="minorEastAsia" w:hint="eastAsia"/>
          <w:color w:val="333333"/>
        </w:rPr>
        <w:t>：</w:t>
      </w:r>
      <w:r w:rsidRPr="001121A1">
        <w:rPr>
          <w:rFonts w:asciiTheme="minorEastAsia" w:eastAsiaTheme="minorEastAsia" w:hAnsiTheme="minorEastAsia" w:hint="eastAsia"/>
          <w:color w:val="333333"/>
        </w:rPr>
        <w:t>重点项目培育专项项目研究期限3年，资助额度为不超过15万元/项。</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lastRenderedPageBreak/>
        <w:t>（三）重大项目培育专项 </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b/>
          <w:bCs/>
          <w:color w:val="333333"/>
        </w:rPr>
      </w:pPr>
      <w:r w:rsidRPr="001121A1">
        <w:rPr>
          <w:rFonts w:asciiTheme="minorEastAsia" w:eastAsiaTheme="minorEastAsia" w:hAnsiTheme="minorEastAsia" w:hint="eastAsia"/>
          <w:b/>
          <w:bCs/>
          <w:color w:val="333333"/>
        </w:rPr>
        <w:t>申报条件</w:t>
      </w:r>
      <w:r>
        <w:rPr>
          <w:rFonts w:asciiTheme="minorEastAsia" w:eastAsiaTheme="minorEastAsia" w:hAnsiTheme="minorEastAsia" w:hint="eastAsia"/>
          <w:b/>
          <w:bCs/>
          <w:color w:val="333333"/>
        </w:rPr>
        <w:t>：</w:t>
      </w:r>
      <w:r w:rsidRPr="001121A1">
        <w:rPr>
          <w:rFonts w:asciiTheme="minorEastAsia" w:eastAsiaTheme="minorEastAsia" w:hAnsiTheme="minorEastAsia" w:hint="eastAsia"/>
          <w:color w:val="333333"/>
        </w:rPr>
        <w:t>具有博士学位或高级职称，在编在岗的青年教师、年龄在40岁以下（198</w:t>
      </w:r>
      <w:r>
        <w:rPr>
          <w:rFonts w:asciiTheme="minorEastAsia" w:eastAsiaTheme="minorEastAsia" w:hAnsiTheme="minorEastAsia" w:hint="eastAsia"/>
          <w:color w:val="333333"/>
        </w:rPr>
        <w:t>2</w:t>
      </w:r>
      <w:r w:rsidRPr="001121A1">
        <w:rPr>
          <w:rFonts w:asciiTheme="minorEastAsia" w:eastAsiaTheme="minorEastAsia" w:hAnsiTheme="minorEastAsia" w:hint="eastAsia"/>
          <w:color w:val="333333"/>
        </w:rPr>
        <w:t>年1月1日及以后出生），特殊引进人才、入选省部级及以上科技人才计划的教师，年龄可适当放宽。申报获得过省部级成果奖/国家社科基金项目资助</w:t>
      </w:r>
      <w:r>
        <w:rPr>
          <w:rFonts w:asciiTheme="minorEastAsia" w:eastAsiaTheme="minorEastAsia" w:hAnsiTheme="minorEastAsia" w:hint="eastAsia"/>
          <w:color w:val="333333"/>
        </w:rPr>
        <w:t>或</w:t>
      </w:r>
      <w:r w:rsidRPr="001121A1">
        <w:rPr>
          <w:rFonts w:asciiTheme="minorEastAsia" w:eastAsiaTheme="minorEastAsia" w:hAnsiTheme="minorEastAsia" w:hint="eastAsia"/>
          <w:color w:val="333333"/>
        </w:rPr>
        <w:t>在权威刊物发表1篇及以上学术论文(第一作者)。</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培育目标</w:t>
      </w:r>
      <w:r>
        <w:rPr>
          <w:rFonts w:asciiTheme="minorEastAsia" w:eastAsiaTheme="minorEastAsia" w:hAnsiTheme="minorEastAsia" w:hint="eastAsia"/>
          <w:b/>
          <w:bCs/>
          <w:color w:val="333333"/>
        </w:rPr>
        <w:t>：</w:t>
      </w:r>
      <w:r w:rsidRPr="001121A1">
        <w:rPr>
          <w:rFonts w:asciiTheme="minorEastAsia" w:eastAsiaTheme="minorEastAsia" w:hAnsiTheme="minorEastAsia" w:hint="eastAsia"/>
          <w:color w:val="333333"/>
        </w:rPr>
        <w:t>获国家社科规划基金重大项目立项资助、教育部高等学校科学研究优秀成果奖(人文社会科学)或浙江省哲学社会科学优秀成果奖一等奖。</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b/>
          <w:bCs/>
          <w:color w:val="333333"/>
        </w:rPr>
      </w:pPr>
      <w:r w:rsidRPr="001121A1">
        <w:rPr>
          <w:rFonts w:asciiTheme="minorEastAsia" w:eastAsiaTheme="minorEastAsia" w:hAnsiTheme="minorEastAsia" w:hint="eastAsia"/>
          <w:b/>
          <w:bCs/>
          <w:color w:val="333333"/>
        </w:rPr>
        <w:t>研究期限、资助额度</w:t>
      </w:r>
      <w:r>
        <w:rPr>
          <w:rFonts w:asciiTheme="minorEastAsia" w:eastAsiaTheme="minorEastAsia" w:hAnsiTheme="minorEastAsia" w:hint="eastAsia"/>
          <w:b/>
          <w:bCs/>
          <w:color w:val="333333"/>
        </w:rPr>
        <w:t>：</w:t>
      </w:r>
      <w:r w:rsidRPr="001121A1">
        <w:rPr>
          <w:rFonts w:asciiTheme="minorEastAsia" w:eastAsiaTheme="minorEastAsia" w:hAnsiTheme="minorEastAsia" w:hint="eastAsia"/>
          <w:color w:val="333333"/>
        </w:rPr>
        <w:t>重大项目培育专项项目研究期限3年，资助额度为不超过25万元/项。</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二、申报注意事项</w:t>
      </w:r>
    </w:p>
    <w:p w:rsidR="001121A1" w:rsidRPr="001121A1" w:rsidRDefault="001121A1" w:rsidP="001121A1">
      <w:pPr>
        <w:pStyle w:val="a3"/>
        <w:spacing w:before="0" w:beforeAutospacing="0" w:after="0" w:afterAutospacing="0" w:line="360" w:lineRule="auto"/>
        <w:ind w:left="376"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w:t>
      </w:r>
      <w:r>
        <w:rPr>
          <w:rFonts w:asciiTheme="minorEastAsia" w:eastAsiaTheme="minorEastAsia" w:hAnsiTheme="minorEastAsia" w:hint="eastAsia"/>
          <w:color w:val="333333"/>
        </w:rPr>
        <w:t>1</w:t>
      </w:r>
      <w:r w:rsidRPr="001121A1">
        <w:rPr>
          <w:rFonts w:asciiTheme="minorEastAsia" w:eastAsiaTheme="minorEastAsia" w:hAnsiTheme="minorEastAsia" w:hint="eastAsia"/>
          <w:color w:val="333333"/>
        </w:rPr>
        <w:t>）作为项目负责人承担的在研基本科研业务费项目数不得超过1项；同一申请人同一年度只能主持申请1项高校基本科研业务费项目。</w:t>
      </w:r>
    </w:p>
    <w:p w:rsidR="001121A1" w:rsidRPr="001121A1" w:rsidRDefault="001121A1" w:rsidP="001121A1">
      <w:pPr>
        <w:pStyle w:val="a3"/>
        <w:spacing w:before="0" w:beforeAutospacing="0" w:after="0" w:afterAutospacing="0" w:line="360" w:lineRule="auto"/>
        <w:ind w:left="376"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w:t>
      </w:r>
      <w:r>
        <w:rPr>
          <w:rFonts w:asciiTheme="minorEastAsia" w:eastAsiaTheme="minorEastAsia" w:hAnsiTheme="minorEastAsia" w:hint="eastAsia"/>
          <w:color w:val="333333"/>
        </w:rPr>
        <w:t>2</w:t>
      </w:r>
      <w:r w:rsidRPr="001121A1">
        <w:rPr>
          <w:rFonts w:asciiTheme="minorEastAsia" w:eastAsiaTheme="minorEastAsia" w:hAnsiTheme="minorEastAsia" w:hint="eastAsia"/>
          <w:color w:val="333333"/>
        </w:rPr>
        <w:t>）主持和参与的在研基本科研业务费项目数合计不得超过2项；同类型项目作为项目负责人仅能获得1次资助。</w:t>
      </w:r>
    </w:p>
    <w:p w:rsidR="001121A1" w:rsidRPr="001121A1" w:rsidRDefault="001121A1" w:rsidP="001121A1">
      <w:pPr>
        <w:pStyle w:val="a3"/>
        <w:spacing w:before="0" w:beforeAutospacing="0" w:after="0" w:afterAutospacing="0" w:line="360" w:lineRule="auto"/>
        <w:ind w:left="376"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w:t>
      </w:r>
      <w:r>
        <w:rPr>
          <w:rFonts w:asciiTheme="minorEastAsia" w:eastAsiaTheme="minorEastAsia" w:hAnsiTheme="minorEastAsia" w:hint="eastAsia"/>
          <w:color w:val="333333"/>
        </w:rPr>
        <w:t>3</w:t>
      </w:r>
      <w:r w:rsidRPr="001121A1">
        <w:rPr>
          <w:rFonts w:asciiTheme="minorEastAsia" w:eastAsiaTheme="minorEastAsia" w:hAnsiTheme="minorEastAsia" w:hint="eastAsia"/>
          <w:color w:val="333333"/>
        </w:rPr>
        <w:t>）已获得学校其他专项经费资助的项目负责人（不包括学校引进人才科研启动基金）原则上不再申报本专项。</w:t>
      </w:r>
    </w:p>
    <w:p w:rsidR="001121A1" w:rsidRPr="001121A1" w:rsidRDefault="001121A1" w:rsidP="001121A1">
      <w:pPr>
        <w:pStyle w:val="a3"/>
        <w:spacing w:before="0" w:beforeAutospacing="0" w:after="0" w:afterAutospacing="0" w:line="360" w:lineRule="auto"/>
        <w:ind w:left="376"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w:t>
      </w:r>
      <w:r>
        <w:rPr>
          <w:rFonts w:asciiTheme="minorEastAsia" w:eastAsiaTheme="minorEastAsia" w:hAnsiTheme="minorEastAsia" w:hint="eastAsia"/>
          <w:color w:val="333333"/>
        </w:rPr>
        <w:t>4</w:t>
      </w:r>
      <w:r w:rsidRPr="001121A1">
        <w:rPr>
          <w:rFonts w:asciiTheme="minorEastAsia" w:eastAsiaTheme="minorEastAsia" w:hAnsiTheme="minorEastAsia" w:hint="eastAsia"/>
          <w:color w:val="333333"/>
        </w:rPr>
        <w:t>）鼓励重点项目培育专项和重大项目培育专项跨学科组建团队。</w:t>
      </w:r>
    </w:p>
    <w:p w:rsidR="001121A1" w:rsidRPr="001121A1" w:rsidRDefault="001121A1" w:rsidP="001121A1">
      <w:pPr>
        <w:pStyle w:val="a3"/>
        <w:spacing w:before="0" w:beforeAutospacing="0" w:after="0" w:afterAutospacing="0" w:line="360" w:lineRule="auto"/>
        <w:ind w:left="376"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w:t>
      </w:r>
      <w:r>
        <w:rPr>
          <w:rFonts w:asciiTheme="minorEastAsia" w:eastAsiaTheme="minorEastAsia" w:hAnsiTheme="minorEastAsia" w:hint="eastAsia"/>
          <w:color w:val="333333"/>
        </w:rPr>
        <w:t>5</w:t>
      </w:r>
      <w:r w:rsidRPr="001121A1">
        <w:rPr>
          <w:rFonts w:asciiTheme="minorEastAsia" w:eastAsiaTheme="minorEastAsia" w:hAnsiTheme="minorEastAsia" w:hint="eastAsia"/>
          <w:color w:val="333333"/>
        </w:rPr>
        <w:t>）有以下情况之一者申报不予受理：</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Pr>
          <w:rFonts w:asciiTheme="minorEastAsia" w:eastAsiaTheme="minorEastAsia" w:hAnsiTheme="minorEastAsia" w:hint="eastAsia"/>
          <w:color w:val="333333"/>
        </w:rPr>
        <w:t>1</w:t>
      </w:r>
      <w:r w:rsidRPr="001121A1">
        <w:rPr>
          <w:rFonts w:asciiTheme="minorEastAsia" w:eastAsiaTheme="minorEastAsia" w:hAnsiTheme="minorEastAsia" w:hint="eastAsia"/>
          <w:color w:val="333333"/>
        </w:rPr>
        <w:t>.申请人获得博士学位3年（含3年）以上，没有以第一作者（或通讯作者）发表学术研究论文。</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2.申请人存在学术不端行为的；所承担的项目给学校声誉造成不良影响或经济损失的；不接受上级有关部门或学校检查、审计的。</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3.无正当理由未按期完成所承担科研项目的，或被上级主管部门撤项和终止的。</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4.申请人须如实填写正在申请和已获各类科研项目情况，如有隐瞒，将取消申请资格。</w:t>
      </w:r>
    </w:p>
    <w:p w:rsidR="001121A1" w:rsidRPr="001121A1" w:rsidRDefault="001121A1" w:rsidP="001121A1">
      <w:pPr>
        <w:pStyle w:val="a3"/>
        <w:spacing w:before="0" w:beforeAutospacing="0" w:after="0" w:afterAutospacing="0" w:line="360" w:lineRule="auto"/>
        <w:ind w:left="376"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w:t>
      </w:r>
      <w:r>
        <w:rPr>
          <w:rFonts w:asciiTheme="minorEastAsia" w:eastAsiaTheme="minorEastAsia" w:hAnsiTheme="minorEastAsia" w:hint="eastAsia"/>
          <w:color w:val="333333"/>
        </w:rPr>
        <w:t>4</w:t>
      </w:r>
      <w:r w:rsidRPr="001121A1">
        <w:rPr>
          <w:rFonts w:asciiTheme="minorEastAsia" w:eastAsiaTheme="minorEastAsia" w:hAnsiTheme="minorEastAsia" w:hint="eastAsia"/>
          <w:color w:val="333333"/>
        </w:rPr>
        <w:t>）项目经费分两次拨付：立项拨付50%，结项拨付剩余50%；每年度拨付经费在2个自然年内使用完。年度未用完经费和结余经费由学校统筹安排。</w:t>
      </w:r>
      <w:r>
        <w:rPr>
          <w:rFonts w:asciiTheme="minorEastAsia" w:eastAsiaTheme="minorEastAsia" w:hAnsiTheme="minorEastAsia" w:hint="eastAsia"/>
          <w:color w:val="333333"/>
        </w:rPr>
        <w:t>项目负责人相关材料达到相应培育目标默认结项。</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三、申报流程</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lastRenderedPageBreak/>
        <w:t>项目采取自由申报的形式，二级单位形式审查后上报至人文社科处，由人文社科处统一组织专家评审，择优资助。项目申报采取纸质材料和电子材料同时填报的方式，缺乏任一方式的项目材料视为无效。</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申请人填报申请书：各申请人仔细阅读《杭州电子科技大学省属高校基本科研业务费管理暂行办法》(杭电科【2019】84号)文件，按照申报的项目类型认真填写《杭州电子科技大学省属高校基本科研业务费项目（人文社科类）申请书》（参见附件）。</w:t>
      </w:r>
    </w:p>
    <w:p w:rsidR="001121A1" w:rsidRPr="001121A1" w:rsidRDefault="001121A1" w:rsidP="001121A1">
      <w:pPr>
        <w:pStyle w:val="a3"/>
        <w:spacing w:before="0" w:beforeAutospacing="0" w:after="0" w:afterAutospacing="0" w:line="360" w:lineRule="auto"/>
        <w:ind w:left="375" w:firstLine="442"/>
        <w:jc w:val="both"/>
        <w:rPr>
          <w:rFonts w:asciiTheme="minorEastAsia" w:eastAsiaTheme="minorEastAsia" w:hAnsiTheme="minorEastAsia"/>
          <w:color w:val="333333"/>
        </w:rPr>
      </w:pPr>
      <w:r w:rsidRPr="001121A1">
        <w:rPr>
          <w:rFonts w:asciiTheme="minorEastAsia" w:eastAsiaTheme="minorEastAsia" w:hAnsiTheme="minorEastAsia" w:hint="eastAsia"/>
          <w:b/>
          <w:bCs/>
          <w:color w:val="333333"/>
        </w:rPr>
        <w:t>四、受理时间</w:t>
      </w:r>
    </w:p>
    <w:p w:rsidR="001121A1" w:rsidRPr="001121A1" w:rsidRDefault="001121A1" w:rsidP="001121A1">
      <w:pPr>
        <w:pStyle w:val="a3"/>
        <w:spacing w:before="0" w:beforeAutospacing="0" w:after="0" w:afterAutospacing="0" w:line="360" w:lineRule="auto"/>
        <w:ind w:left="375" w:firstLine="440"/>
        <w:rPr>
          <w:rFonts w:asciiTheme="minorEastAsia" w:eastAsiaTheme="minorEastAsia" w:hAnsiTheme="minorEastAsia"/>
          <w:color w:val="333333"/>
        </w:rPr>
      </w:pPr>
      <w:r w:rsidRPr="001121A1">
        <w:rPr>
          <w:rFonts w:asciiTheme="minorEastAsia" w:eastAsiaTheme="minorEastAsia" w:hAnsiTheme="minorEastAsia" w:hint="eastAsia"/>
          <w:color w:val="333333"/>
        </w:rPr>
        <w:t>各学院将申报书一式一份和汇总清单一份请于4月</w:t>
      </w:r>
      <w:r>
        <w:rPr>
          <w:rFonts w:asciiTheme="minorEastAsia" w:eastAsiaTheme="minorEastAsia" w:hAnsiTheme="minorEastAsia" w:hint="eastAsia"/>
          <w:color w:val="333333"/>
        </w:rPr>
        <w:t>15</w:t>
      </w:r>
      <w:r w:rsidRPr="001121A1">
        <w:rPr>
          <w:rFonts w:asciiTheme="minorEastAsia" w:eastAsiaTheme="minorEastAsia" w:hAnsiTheme="minorEastAsia" w:hint="eastAsia"/>
          <w:color w:val="333333"/>
        </w:rPr>
        <w:t>日（周五）前签字和盖章后的纸质材料交于人文社科处310，各学院将电子稿汇总后发邮箱： hdskl@hdu.edu.cn, 邮件标题命名“学院-基本科研业务费专项申请”，逾期不予受理。</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联系人：许梦倩，联系电话：0571-86873867</w:t>
      </w:r>
    </w:p>
    <w:p w:rsidR="001121A1" w:rsidRPr="001121A1" w:rsidRDefault="001121A1" w:rsidP="001121A1">
      <w:pPr>
        <w:pStyle w:val="a3"/>
        <w:spacing w:before="0" w:beforeAutospacing="0" w:after="0" w:afterAutospacing="0" w:line="360" w:lineRule="auto"/>
        <w:ind w:left="375" w:firstLine="440"/>
        <w:jc w:val="both"/>
        <w:rPr>
          <w:rFonts w:asciiTheme="minorEastAsia" w:eastAsiaTheme="minorEastAsia" w:hAnsiTheme="minorEastAsia"/>
          <w:color w:val="333333"/>
        </w:rPr>
      </w:pPr>
      <w:r w:rsidRPr="001121A1">
        <w:rPr>
          <w:rFonts w:asciiTheme="minorEastAsia" w:eastAsiaTheme="minorEastAsia" w:hAnsiTheme="minorEastAsia" w:hint="eastAsia"/>
          <w:color w:val="333333"/>
        </w:rPr>
        <w:t> </w:t>
      </w:r>
    </w:p>
    <w:p w:rsidR="001121A1" w:rsidRPr="001121A1" w:rsidRDefault="001121A1" w:rsidP="001121A1">
      <w:pPr>
        <w:pStyle w:val="a3"/>
        <w:spacing w:before="0" w:beforeAutospacing="0" w:after="0" w:afterAutospacing="0" w:line="360" w:lineRule="auto"/>
        <w:ind w:firstLine="420"/>
        <w:jc w:val="right"/>
        <w:rPr>
          <w:rFonts w:asciiTheme="minorEastAsia" w:eastAsiaTheme="minorEastAsia" w:hAnsiTheme="minorEastAsia"/>
          <w:color w:val="333333"/>
        </w:rPr>
      </w:pPr>
      <w:r w:rsidRPr="001121A1">
        <w:rPr>
          <w:rFonts w:asciiTheme="minorEastAsia" w:eastAsiaTheme="minorEastAsia" w:hAnsiTheme="minorEastAsia" w:hint="eastAsia"/>
          <w:color w:val="333333"/>
        </w:rPr>
        <w:t> </w:t>
      </w:r>
    </w:p>
    <w:p w:rsidR="001121A1" w:rsidRPr="001121A1" w:rsidRDefault="001121A1" w:rsidP="001121A1">
      <w:pPr>
        <w:pStyle w:val="a3"/>
        <w:spacing w:before="0" w:beforeAutospacing="0" w:after="0" w:afterAutospacing="0" w:line="360" w:lineRule="auto"/>
        <w:ind w:firstLine="420"/>
        <w:jc w:val="right"/>
        <w:rPr>
          <w:rFonts w:asciiTheme="minorEastAsia" w:eastAsiaTheme="minorEastAsia" w:hAnsiTheme="minorEastAsia"/>
          <w:color w:val="333333"/>
        </w:rPr>
      </w:pPr>
      <w:r w:rsidRPr="001121A1">
        <w:rPr>
          <w:rFonts w:asciiTheme="minorEastAsia" w:eastAsiaTheme="minorEastAsia" w:hAnsiTheme="minorEastAsia" w:hint="eastAsia"/>
          <w:color w:val="333333"/>
        </w:rPr>
        <w:t>人文社科处</w:t>
      </w:r>
    </w:p>
    <w:p w:rsidR="001121A1" w:rsidRPr="001121A1" w:rsidRDefault="001121A1" w:rsidP="001121A1">
      <w:pPr>
        <w:pStyle w:val="a3"/>
        <w:spacing w:before="0" w:beforeAutospacing="0" w:after="0" w:afterAutospacing="0" w:line="360" w:lineRule="auto"/>
        <w:ind w:firstLine="420"/>
        <w:jc w:val="right"/>
        <w:rPr>
          <w:rFonts w:asciiTheme="minorEastAsia" w:eastAsiaTheme="minorEastAsia" w:hAnsiTheme="minorEastAsia"/>
          <w:color w:val="333333"/>
        </w:rPr>
      </w:pPr>
      <w:r w:rsidRPr="001121A1">
        <w:rPr>
          <w:rFonts w:asciiTheme="minorEastAsia" w:eastAsiaTheme="minorEastAsia" w:hAnsiTheme="minorEastAsia" w:hint="eastAsia"/>
          <w:color w:val="333333"/>
        </w:rPr>
        <w:t>202</w:t>
      </w:r>
      <w:r w:rsidR="005F1C79">
        <w:rPr>
          <w:rFonts w:asciiTheme="minorEastAsia" w:eastAsiaTheme="minorEastAsia" w:hAnsiTheme="minorEastAsia" w:hint="eastAsia"/>
          <w:color w:val="333333"/>
        </w:rPr>
        <w:t>2</w:t>
      </w:r>
      <w:r w:rsidRPr="001121A1">
        <w:rPr>
          <w:rFonts w:asciiTheme="minorEastAsia" w:eastAsiaTheme="minorEastAsia" w:hAnsiTheme="minorEastAsia" w:hint="eastAsia"/>
          <w:color w:val="333333"/>
        </w:rPr>
        <w:t>年</w:t>
      </w:r>
      <w:r w:rsidR="005F1C79">
        <w:rPr>
          <w:rFonts w:asciiTheme="minorEastAsia" w:eastAsiaTheme="minorEastAsia" w:hAnsiTheme="minorEastAsia" w:hint="eastAsia"/>
          <w:color w:val="333333"/>
        </w:rPr>
        <w:t>4</w:t>
      </w:r>
      <w:r w:rsidRPr="001121A1">
        <w:rPr>
          <w:rFonts w:asciiTheme="minorEastAsia" w:eastAsiaTheme="minorEastAsia" w:hAnsiTheme="minorEastAsia" w:hint="eastAsia"/>
          <w:color w:val="333333"/>
        </w:rPr>
        <w:t>月</w:t>
      </w:r>
      <w:r w:rsidR="005F1C79">
        <w:rPr>
          <w:rFonts w:asciiTheme="minorEastAsia" w:eastAsiaTheme="minorEastAsia" w:hAnsiTheme="minorEastAsia" w:hint="eastAsia"/>
          <w:color w:val="333333"/>
        </w:rPr>
        <w:t>6</w:t>
      </w:r>
      <w:r w:rsidRPr="001121A1">
        <w:rPr>
          <w:rFonts w:asciiTheme="minorEastAsia" w:eastAsiaTheme="minorEastAsia" w:hAnsiTheme="minorEastAsia" w:hint="eastAsia"/>
          <w:color w:val="333333"/>
        </w:rPr>
        <w:t>日</w:t>
      </w:r>
    </w:p>
    <w:bookmarkEnd w:id="0"/>
    <w:p w:rsidR="00143B10" w:rsidRPr="001121A1" w:rsidRDefault="00143B10" w:rsidP="001121A1">
      <w:pPr>
        <w:spacing w:line="360" w:lineRule="auto"/>
        <w:rPr>
          <w:rFonts w:asciiTheme="minorEastAsia" w:hAnsiTheme="minorEastAsia"/>
          <w:sz w:val="24"/>
          <w:szCs w:val="24"/>
        </w:rPr>
      </w:pPr>
    </w:p>
    <w:sectPr w:rsidR="00143B10" w:rsidRPr="001121A1" w:rsidSect="001121A1">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12E" w:rsidRDefault="00B1112E" w:rsidP="00AC25DE">
      <w:r>
        <w:separator/>
      </w:r>
    </w:p>
  </w:endnote>
  <w:endnote w:type="continuationSeparator" w:id="1">
    <w:p w:rsidR="00B1112E" w:rsidRDefault="00B1112E" w:rsidP="00AC25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12E" w:rsidRDefault="00B1112E" w:rsidP="00AC25DE">
      <w:r>
        <w:separator/>
      </w:r>
    </w:p>
  </w:footnote>
  <w:footnote w:type="continuationSeparator" w:id="1">
    <w:p w:rsidR="00B1112E" w:rsidRDefault="00B1112E" w:rsidP="00AC25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1A1"/>
    <w:rsid w:val="001121A1"/>
    <w:rsid w:val="00143B10"/>
    <w:rsid w:val="00222621"/>
    <w:rsid w:val="005F1C79"/>
    <w:rsid w:val="006D15E3"/>
    <w:rsid w:val="00AC25DE"/>
    <w:rsid w:val="00B1112E"/>
    <w:rsid w:val="00C67C7B"/>
    <w:rsid w:val="00DB42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B10"/>
    <w:pPr>
      <w:widowControl w:val="0"/>
      <w:jc w:val="both"/>
    </w:pPr>
  </w:style>
  <w:style w:type="paragraph" w:styleId="1">
    <w:name w:val="heading 1"/>
    <w:basedOn w:val="a"/>
    <w:link w:val="1Char"/>
    <w:uiPriority w:val="9"/>
    <w:qFormat/>
    <w:rsid w:val="001121A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121A1"/>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1121A1"/>
    <w:rPr>
      <w:rFonts w:ascii="宋体" w:eastAsia="宋体" w:hAnsi="宋体" w:cs="宋体"/>
      <w:b/>
      <w:bCs/>
      <w:kern w:val="36"/>
      <w:sz w:val="48"/>
      <w:szCs w:val="48"/>
    </w:rPr>
  </w:style>
  <w:style w:type="paragraph" w:styleId="a4">
    <w:name w:val="header"/>
    <w:basedOn w:val="a"/>
    <w:link w:val="Char"/>
    <w:uiPriority w:val="99"/>
    <w:semiHidden/>
    <w:unhideWhenUsed/>
    <w:rsid w:val="00AC25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C25DE"/>
    <w:rPr>
      <w:sz w:val="18"/>
      <w:szCs w:val="18"/>
    </w:rPr>
  </w:style>
  <w:style w:type="paragraph" w:styleId="a5">
    <w:name w:val="footer"/>
    <w:basedOn w:val="a"/>
    <w:link w:val="Char0"/>
    <w:uiPriority w:val="99"/>
    <w:semiHidden/>
    <w:unhideWhenUsed/>
    <w:rsid w:val="00AC25D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C25DE"/>
    <w:rPr>
      <w:sz w:val="18"/>
      <w:szCs w:val="18"/>
    </w:rPr>
  </w:style>
</w:styles>
</file>

<file path=word/webSettings.xml><?xml version="1.0" encoding="utf-8"?>
<w:webSettings xmlns:r="http://schemas.openxmlformats.org/officeDocument/2006/relationships" xmlns:w="http://schemas.openxmlformats.org/wordprocessingml/2006/main">
  <w:divs>
    <w:div w:id="789710851">
      <w:bodyDiv w:val="1"/>
      <w:marLeft w:val="0"/>
      <w:marRight w:val="0"/>
      <w:marTop w:val="0"/>
      <w:marBottom w:val="0"/>
      <w:divBdr>
        <w:top w:val="none" w:sz="0" w:space="0" w:color="auto"/>
        <w:left w:val="none" w:sz="0" w:space="0" w:color="auto"/>
        <w:bottom w:val="none" w:sz="0" w:space="0" w:color="auto"/>
        <w:right w:val="none" w:sz="0" w:space="0" w:color="auto"/>
      </w:divBdr>
    </w:div>
    <w:div w:id="97229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5</cp:revision>
  <dcterms:created xsi:type="dcterms:W3CDTF">2022-04-06T07:00:00Z</dcterms:created>
  <dcterms:modified xsi:type="dcterms:W3CDTF">2022-04-06T08:15:00Z</dcterms:modified>
</cp:coreProperties>
</file>